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
<Relationships xmlns="http://schemas.openxmlformats.org/package/2006/relationships">
    <Relationship Id="rId3" Type="http://schemas.openxmlformats.org/officeDocument/2006/relationships/extended-properties" Target="docProps/app.xml" />
    <Relationship Id="rId2" Type="http://schemas.openxmlformats.org/package/2006/relationships/metadata/core-properties" Target="docProps/core.xml" />
    <Relationship Id="rId1" Type="http://schemas.openxmlformats.org/officeDocument/2006/relationships/officeDocument" Target="word/document.xml" 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7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034" w:right="530" w:bottom="794" w:left="89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2" w:lineRule="exact"/>
        <w:ind w:left="586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2pt;z-index:-251657387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type id="polygon47" coordsize="14400,48" o:spt="12" path="m 0,24 l 0,24,14400,24e">
            <v:stroke joinstyle="miter"/>
          </v:shapetype>
          <v:shape id="WS_polygon47" type="polygon47" style="position:absolute;left:0;text-align:left;margin-left:47.88pt;margin-top:711.6pt;width:144pt;height:0.480042pt;z-index:4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9" coordsize="500,1300" o:spt="12" path="m 50,50 l 50,50,450,50 l 450,50,450,1250 l 450,1250,50,1250 l 50,1250,50,50e x">
            <v:stroke joinstyle="miter"/>
          </v:shapetype>
          <v:shape id="WS_polygon109" type="polygon109" style="position:absolute;left:0;text-align:left;margin-left:47.5pt;margin-top:218.5pt;width:5pt;height:13pt;z-index:-251657278;mso-position-horizontal-relative:page;mso-position-vertical-relative:page" strokecolor="#000000" strokeweight="1pt">
            <v:fill opacity="0"/>
          </v:shape>
        </w:pic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8336487"/>
          <w:noProof w:val="true"/>
        </w:rPr>
        <w:t>Diagnóstico</w:t>
      </w:r>
      <w:r>
        <w:rPr>
          <w:rFonts w:ascii="Calibri" w:hAnsi="Calibri" w:cs="Calibri"/>
          <w:u w:val="none"/>
          <w:sz w:val="48.5"/>
          <w:color w:val="000000"/>
          <w:w w:val="91.8336487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8336487"/>
          <w:noProof w:val="true"/>
        </w:rPr>
        <w:t>de</w:t>
      </w:r>
      <w:r>
        <w:rPr>
          <w:rFonts w:ascii="Calibri" w:hAnsi="Calibri" w:cs="Calibri"/>
          <w:u w:val="none"/>
          <w:sz w:val="48.5"/>
          <w:color w:val="000000"/>
          <w:w w:val="91.8336487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8336487"/>
          <w:noProof w:val="true"/>
        </w:rPr>
        <w:t>Campo</w:t>
      </w:r>
      <w:r>
        <w:rPr>
          <w:rFonts w:ascii="Calibri" w:hAnsi="Calibri" w:cs="Calibri"/>
          <w:u w:val="none"/>
          <w:sz w:val="48.5"/>
          <w:color w:val="000000"/>
          <w:w w:val="91.8336487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8336487"/>
          <w:noProof w:val="true"/>
        </w:rPr>
        <w:t>da</w:t>
      </w:r>
      <w:r>
        <w:rPr>
          <w:rFonts w:ascii="Calibri" w:hAnsi="Calibri" w:cs="Calibri"/>
          <w:u w:val="none"/>
          <w:sz w:val="48.5"/>
          <w:color w:val="000000"/>
          <w:w w:val="91.8336487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8336487"/>
          <w:noProof w:val="true"/>
        </w:rPr>
        <w:t>Condição</w:t>
      </w:r>
      <w:r>
        <w:rPr>
          <w:rFonts w:ascii="Calibri" w:hAnsi="Calibri" w:cs="Calibri"/>
          <w:u w:val="none"/>
          <w:sz w:val="48.5"/>
          <w:color w:val="000000"/>
          <w:w w:val="91.8336487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8336487"/>
          <w:noProof w:val="true"/>
        </w:rPr>
        <w:t>Operativa</w:t>
      </w:r>
    </w:p>
    <w:p w:rsidR="005A76FB" w:rsidRDefault="005A76FB" w:rsidP="005A76FB">
      <w:pPr>
        <w:spacing w:before="0" w:after="0" w:line="559" w:lineRule="exact"/>
        <w:ind w:firstLine="67" w:left="586"/>
        <w:jc w:val="left"/>
        <w:rPr/>
      </w:pP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7461548"/>
          <w:noProof w:val="true"/>
        </w:rPr>
        <w:t>de</w:t>
      </w:r>
      <w:r>
        <w:rPr>
          <w:rFonts w:ascii="Calibri" w:hAnsi="Calibri" w:cs="Calibri"/>
          <w:u w:val="none"/>
          <w:sz w:val="48.5"/>
          <w:color w:val="000000"/>
          <w:w w:val="91.7461548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7461548"/>
          <w:noProof w:val="true"/>
        </w:rPr>
        <w:t>Subestações</w:t>
      </w:r>
      <w:r>
        <w:rPr>
          <w:rFonts w:ascii="Calibri" w:hAnsi="Calibri" w:cs="Calibri"/>
          <w:u w:val="none"/>
          <w:sz w:val="48.5"/>
          <w:color w:val="000000"/>
          <w:w w:val="91.7461548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7461548"/>
          <w:noProof w:val="true"/>
        </w:rPr>
        <w:t>138kV</w:t>
      </w:r>
      <w:r>
        <w:rPr>
          <w:rFonts w:ascii="Calibri" w:hAnsi="Calibri" w:cs="Calibri"/>
          <w:u w:val="none"/>
          <w:sz w:val="48.5"/>
          <w:color w:val="000000"/>
          <w:w w:val="91.7461548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7461548"/>
          <w:noProof w:val="true"/>
        </w:rPr>
        <w:t>através</w:t>
      </w:r>
      <w:r>
        <w:rPr>
          <w:rFonts w:ascii="Calibri" w:hAnsi="Calibri" w:cs="Calibri"/>
          <w:u w:val="none"/>
          <w:sz w:val="48.5"/>
          <w:color w:val="000000"/>
          <w:w w:val="91.7461548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7461548"/>
          <w:noProof w:val="true"/>
        </w:rPr>
        <w:t>de</w:t>
      </w:r>
      <w:r>
        <w:rPr>
          <w:rFonts w:ascii="Calibri" w:hAnsi="Calibri" w:cs="Calibri"/>
          <w:u w:val="none"/>
          <w:sz w:val="48.5"/>
          <w:color w:val="000000"/>
          <w:w w:val="91.7461548"/>
          <w:noProof w:val="true"/>
        </w:rPr>
        <w:t> </w:t>
      </w:r>
      <w:r>
        <w:rPr>
          <w:rFonts w:ascii="Times New Roman" w:hAnsi="Times New Roman" w:cs="Times New Roman"/>
          <w:u w:val="none"/>
          <w:sz w:val="48.5"/>
          <w:position w:val="0"/>
          <w:color w:val="000000"/>
          <w:w w:val="91.7461548"/>
          <w:noProof w:val="true"/>
        </w:rPr>
        <w:t>Termovisão</w:t>
      </w:r>
    </w:p>
    <w:p w:rsidR="005A76FB" w:rsidRDefault="005A76FB" w:rsidP="005A76FB">
      <w:pPr>
        <w:spacing w:before="0" w:after="0" w:lineRule="exact" w:line="240"/>
        <w:ind w:firstLine="67" w:left="586"/>
        <w:rPr/>
      </w:pPr>
    </w:p>
    <w:p w:rsidR="005A76FB" w:rsidRDefault="005A76FB" w:rsidP="005A76FB">
      <w:pPr>
        <w:spacing w:before="0" w:after="0" w:lineRule="exact" w:line="240"/>
        <w:ind w:firstLine="67" w:left="586"/>
        <w:rPr/>
      </w:pPr>
    </w:p>
    <w:p w:rsidR="005A76FB" w:rsidRDefault="005A76FB" w:rsidP="005A76FB">
      <w:pPr>
        <w:spacing w:before="0" w:after="0" w:line="405" w:lineRule="exact"/>
        <w:ind w:firstLine="629" w:left="586"/>
        <w:jc w:val="left"/>
        <w:rPr/>
      </w:pP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J.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T.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Barreto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Junior,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S.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G.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de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Carvalho,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M.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J.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de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Oliveira,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H.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J.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A.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Martins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e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A.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N.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da</w:t>
      </w:r>
      <w:r>
        <w:rPr>
          <w:rFonts w:ascii="Calibri" w:hAnsi="Calibri" w:cs="Calibri"/>
          <w:u w:val="none"/>
          <w:sz w:val="22.5799999"/>
          <w:color w:val="000000"/>
          <w:w w:val="86.104332"/>
          <w:noProof w:val="true"/>
        </w:rPr>
        <w:t>  </w:t>
      </w:r>
      <w:r>
        <w:rPr>
          <w:rFonts w:ascii="Times New Roman" w:hAnsi="Times New Roman" w:cs="Times New Roman"/>
          <w:u w:val="none"/>
          <w:sz w:val="22.5799999"/>
          <w:position w:val="0"/>
          <w:color w:val="000000"/>
          <w:w w:val="86.104332"/>
          <w:noProof w:val="true"/>
        </w:rPr>
        <w:t>Silva</w:t>
      </w:r>
    </w:p>
    <w:p w:rsidR="005A76FB" w:rsidRDefault="005A76FB" w:rsidP="005A76FB">
      <w:pPr>
        <w:spacing w:before="0" w:after="0" w:lineRule="exact" w:line="240"/>
        <w:ind w:firstLine="629" w:left="586"/>
        <w:rPr/>
      </w:pPr>
    </w:p>
    <w:p w:rsidR="005A76FB" w:rsidRDefault="005A76FB" w:rsidP="005A76FB">
      <w:pPr>
        <w:spacing w:before="0" w:after="0" w:lineRule="exact" w:line="240"/>
        <w:ind w:firstLine="629" w:left="586"/>
        <w:rPr/>
      </w:pPr>
    </w:p>
    <w:p w:rsidR="005A76FB" w:rsidRDefault="005A76FB" w:rsidP="005A76FB">
      <w:pPr>
        <w:spacing w:before="0" w:after="0" w:lineRule="exact" w:line="240"/>
        <w:ind w:firstLine="629" w:left="586"/>
        <w:rPr/>
      </w:pPr>
    </w:p>
    <w:p w:rsidR="005A76FB" w:rsidRDefault="005A76FB" w:rsidP="005A76FB">
      <w:pPr>
        <w:spacing w:before="0" w:after="0" w:line="223" w:lineRule="exact"/>
        <w:ind w:firstLine="4795" w:left="586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estudo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visa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consolidar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cientificamente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utilização</w:t>
      </w:r>
      <w:r>
        <w:rPr>
          <w:rFonts w:ascii="Calibri" w:hAnsi="Calibri" w:cs="Calibri"/>
          <w:u w:val="none"/>
          <w:sz w:val="20.4200001"/>
          <w:color w:val="000000"/>
          <w:w w:val="91.681182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811829"/>
          <w:noProof w:val="true"/>
        </w:rPr>
        <w:t>da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034" w:right="530" w:bottom="794" w:left="890" w:header="0" w:footer="0" w:gutter="0"/>
          <w:cols w:num="1" w:equalWidth="0">
            <w:col w:w="1048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68"/>
        <w:ind w:firstLine="4795" w:left="58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034" w:right="530" w:bottom="794" w:left="89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5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i/>
          <w:u w:val="none"/>
          <w:sz w:val="18.5"/>
          <w:position w:val="0"/>
          <w:color w:val="000000"/>
          <w:w w:val="95.5628204"/>
          <w:noProof w:val="true"/>
        </w:rPr>
        <w:t>Resumo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técnica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termovisão,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apesar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ser</w:t>
      </w:r>
      <w:r>
        <w:rPr>
          <w:rFonts w:ascii="Calibri" w:hAnsi="Calibri" w:cs="Calibri"/>
          <w:b/>
          <w:u w:val="none"/>
          <w:sz w:val="18.5"/>
          <w:color w:val="000000"/>
          <w:w w:val="95.56282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5.5628204"/>
          <w:noProof w:val="true"/>
        </w:rPr>
        <w:t>amplamente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utilizada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nas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rotinas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manutenção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subestações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alta</w:t>
      </w:r>
      <w:r>
        <w:rPr>
          <w:rFonts w:ascii="Calibri" w:hAnsi="Calibri" w:cs="Calibri"/>
          <w:b/>
          <w:u w:val="none"/>
          <w:sz w:val="18.5"/>
          <w:color w:val="000000"/>
          <w:w w:val="91.14764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47644"/>
          <w:noProof w:val="true"/>
        </w:rPr>
        <w:t>ten-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são,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apresenta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carências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quanto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disponibilidade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7.539382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5393829"/>
          <w:noProof w:val="true"/>
        </w:rPr>
        <w:t>limites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consistentes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e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eficientes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para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diagnóstico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equipamentos</w:t>
      </w:r>
      <w:r>
        <w:rPr>
          <w:rFonts w:ascii="Calibri" w:hAnsi="Calibri" w:cs="Calibri"/>
          <w:b/>
          <w:u w:val="none"/>
          <w:sz w:val="18.5"/>
          <w:color w:val="000000"/>
          <w:w w:val="94.530799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4.5307999"/>
          <w:noProof w:val="true"/>
        </w:rPr>
        <w:t>de-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feituosos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no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campo.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Este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trabalho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apresenta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resultados</w:t>
      </w:r>
      <w:r>
        <w:rPr>
          <w:rFonts w:ascii="Calibri" w:hAnsi="Calibri" w:cs="Calibri"/>
          <w:b/>
          <w:u w:val="none"/>
          <w:sz w:val="18.5"/>
          <w:color w:val="000000"/>
          <w:w w:val="91.888504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888504"/>
          <w:noProof w:val="true"/>
        </w:rPr>
        <w:t>prelimi-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nares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do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estudo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desenvolvido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pela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LIGHT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em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parceria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com</w:t>
      </w:r>
      <w:r>
        <w:rPr>
          <w:rFonts w:ascii="Calibri" w:hAnsi="Calibri" w:cs="Calibri"/>
          <w:b/>
          <w:u w:val="none"/>
          <w:sz w:val="18.5"/>
          <w:color w:val="000000"/>
          <w:w w:val="93.4453583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4453583"/>
          <w:noProof w:val="true"/>
        </w:rPr>
        <w:t>o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CEPEL,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visando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o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diagnóstico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defeitos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em</w:t>
      </w:r>
      <w:r>
        <w:rPr>
          <w:rFonts w:ascii="Calibri" w:hAnsi="Calibri" w:cs="Calibri"/>
          <w:b/>
          <w:u w:val="none"/>
          <w:sz w:val="18.5"/>
          <w:color w:val="000000"/>
          <w:w w:val="93.3694839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3.3694839"/>
          <w:noProof w:val="true"/>
        </w:rPr>
        <w:t>transformadores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potência,</w:t>
      </w:r>
      <w:r>
        <w:rPr>
          <w:rFonts w:ascii="Calibri" w:hAnsi="Calibri" w:cs="Calibri"/>
          <w:b/>
          <w:u w:val="none"/>
          <w:sz w:val="18.5"/>
          <w:color w:val="000000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disjuntores,</w:t>
      </w:r>
      <w:r>
        <w:rPr>
          <w:rFonts w:ascii="Calibri" w:hAnsi="Calibri" w:cs="Calibri"/>
          <w:b/>
          <w:u w:val="none"/>
          <w:sz w:val="18.5"/>
          <w:color w:val="000000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secionadores,</w:t>
      </w:r>
      <w:r>
        <w:rPr>
          <w:rFonts w:ascii="Calibri" w:hAnsi="Calibri" w:cs="Calibri"/>
          <w:b/>
          <w:u w:val="none"/>
          <w:sz w:val="18.5"/>
          <w:color w:val="000000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carrier,</w:t>
      </w:r>
      <w:r>
        <w:rPr>
          <w:rFonts w:ascii="Calibri" w:hAnsi="Calibri" w:cs="Calibri"/>
          <w:b/>
          <w:u w:val="none"/>
          <w:sz w:val="18.5"/>
          <w:color w:val="000000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TP’s,</w:t>
      </w:r>
      <w:r>
        <w:rPr>
          <w:rFonts w:ascii="Calibri" w:hAnsi="Calibri" w:cs="Calibri"/>
          <w:b/>
          <w:u w:val="none"/>
          <w:sz w:val="18.5"/>
          <w:color w:val="000000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noProof w:val="true"/>
        </w:rPr>
        <w:t>TC’s,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TPC’s,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etc,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equipamentos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presentes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em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subestações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1.02088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0208817"/>
          <w:noProof w:val="true"/>
        </w:rPr>
        <w:t>138kV.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206" w:lineRule="exact"/>
        <w:ind w:firstLine="202" w:left="67"/>
        <w:jc w:val="left"/>
        <w:rPr/>
      </w:pPr>
      <w:r>
        <w:rPr>
          <w:rFonts w:ascii="Times New Roman" w:hAnsi="Times New Roman" w:cs="Times New Roman"/>
          <w:b/>
          <w:i/>
          <w:u w:val="none"/>
          <w:sz w:val="18.5"/>
          <w:position w:val="0"/>
          <w:color w:val="000000"/>
          <w:w w:val="92.7497025"/>
          <w:noProof w:val="true"/>
        </w:rPr>
        <w:t>Palavras-chave</w:t>
      </w:r>
      <w:r>
        <w:rPr>
          <w:rFonts w:ascii="Calibri" w:hAnsi="Calibri" w:cs="Calibri"/>
          <w:b/>
          <w:u w:val="none"/>
          <w:sz w:val="18.5"/>
          <w:color w:val="000000"/>
          <w:w w:val="92.749702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2.7497025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92.749702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2.7497025"/>
          <w:noProof w:val="true"/>
        </w:rPr>
        <w:t>Diagnóstico</w:t>
      </w:r>
      <w:r>
        <w:rPr>
          <w:rFonts w:ascii="Calibri" w:hAnsi="Calibri" w:cs="Calibri"/>
          <w:b/>
          <w:u w:val="none"/>
          <w:sz w:val="18.5"/>
          <w:color w:val="000000"/>
          <w:w w:val="92.749702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2.7497025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92.749702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2.7497025"/>
          <w:noProof w:val="true"/>
        </w:rPr>
        <w:t>campo,</w:t>
      </w:r>
      <w:r>
        <w:rPr>
          <w:rFonts w:ascii="Calibri" w:hAnsi="Calibri" w:cs="Calibri"/>
          <w:b/>
          <w:u w:val="none"/>
          <w:sz w:val="18.5"/>
          <w:color w:val="000000"/>
          <w:w w:val="92.749702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2.7497025"/>
          <w:noProof w:val="true"/>
        </w:rPr>
        <w:t>Manutenção</w:t>
      </w:r>
      <w:r>
        <w:rPr>
          <w:rFonts w:ascii="Calibri" w:hAnsi="Calibri" w:cs="Calibri"/>
          <w:b/>
          <w:u w:val="none"/>
          <w:sz w:val="18.5"/>
          <w:color w:val="000000"/>
          <w:w w:val="92.749702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2.7497025"/>
          <w:noProof w:val="true"/>
        </w:rPr>
        <w:t>predi-</w:t>
      </w:r>
    </w:p>
    <w:p w:rsidR="005A76FB" w:rsidRDefault="005A76FB" w:rsidP="005A76FB">
      <w:pPr>
        <w:spacing w:before="0" w:after="0" w:line="211" w:lineRule="exact"/>
        <w:ind w:firstLine="0" w:left="67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957626"/>
          <w:noProof w:val="true"/>
        </w:rPr>
        <w:t>tiva</w:t>
      </w:r>
      <w:r>
        <w:rPr>
          <w:rFonts w:ascii="Calibri" w:hAnsi="Calibri" w:cs="Calibri"/>
          <w:b/>
          <w:u w:val="none"/>
          <w:sz w:val="18.5"/>
          <w:color w:val="000000"/>
          <w:w w:val="91.195762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957626"/>
          <w:noProof w:val="true"/>
        </w:rPr>
        <w:t>e</w:t>
      </w:r>
      <w:r>
        <w:rPr>
          <w:rFonts w:ascii="Calibri" w:hAnsi="Calibri" w:cs="Calibri"/>
          <w:b/>
          <w:u w:val="none"/>
          <w:sz w:val="18.5"/>
          <w:color w:val="000000"/>
          <w:w w:val="91.195762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1.1957626"/>
          <w:noProof w:val="true"/>
        </w:rPr>
        <w:t>Termovisão.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201" w:lineRule="exact"/>
        <w:ind w:firstLine="1793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174103"/>
          <w:noProof w:val="true"/>
        </w:rPr>
        <w:t>I.</w:t>
      </w:r>
      <w:r>
        <w:rPr>
          <w:rFonts w:ascii="Calibri" w:hAnsi="Calibri" w:cs="Calibri"/>
          <w:u w:val="none"/>
          <w:sz w:val="20.4200001"/>
          <w:color w:val="000000"/>
          <w:w w:val="97.517410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5174103"/>
          <w:noProof w:val="true"/>
        </w:rPr>
        <w:t>I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7.5174103"/>
          <w:noProof w:val="true"/>
        </w:rPr>
        <w:t>NTRODUÇÃO</w:t>
      </w:r>
    </w:p>
    <w:p w:rsidR="005A76FB" w:rsidRDefault="005A76FB" w:rsidP="005A76FB">
      <w:pPr>
        <w:spacing w:before="0" w:after="0" w:line="314" w:lineRule="exact"/>
        <w:ind w:firstLine="199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longo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anos,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técnica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termovisão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vem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sendo</w:t>
      </w:r>
      <w:r>
        <w:rPr>
          <w:rFonts w:ascii="Calibri" w:hAnsi="Calibri" w:cs="Calibri"/>
          <w:u w:val="none"/>
          <w:sz w:val="20.4200001"/>
          <w:color w:val="000000"/>
          <w:w w:val="89.9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49646"/>
          <w:noProof w:val="true"/>
        </w:rPr>
        <w:t>u-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tilizada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rotinas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manutenção,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apresentando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agilidade</w:t>
      </w:r>
      <w:r>
        <w:rPr>
          <w:rFonts w:ascii="Calibri" w:hAnsi="Calibri" w:cs="Calibri"/>
          <w:u w:val="none"/>
          <w:sz w:val="20.4200001"/>
          <w:color w:val="000000"/>
          <w:w w:val="92.33752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375244"/>
          <w:noProof w:val="true"/>
        </w:rPr>
        <w:t>e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consistência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identificação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pontos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quentes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4.25334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533417"/>
          <w:noProof w:val="true"/>
        </w:rPr>
        <w:t>equipa-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mentos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alta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tensão.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Aquecimentos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representativos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1105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110504"/>
          <w:noProof w:val="true"/>
        </w:rPr>
        <w:t>de-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feitos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acentuados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identificados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facilidade,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seja</w:t>
      </w:r>
      <w:r>
        <w:rPr>
          <w:rFonts w:ascii="Calibri" w:hAnsi="Calibri" w:cs="Calibri"/>
          <w:u w:val="none"/>
          <w:sz w:val="20.4200001"/>
          <w:color w:val="000000"/>
          <w:w w:val="93.8431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31931"/>
          <w:noProof w:val="true"/>
        </w:rPr>
        <w:t>por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comparação</w:t>
      </w:r>
      <w:r>
        <w:rPr>
          <w:rFonts w:ascii="Calibri" w:hAnsi="Calibri" w:cs="Calibri"/>
          <w:u w:val="none"/>
          <w:sz w:val="20.4200001"/>
          <w:color w:val="000000"/>
          <w:w w:val="92.89962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2.89962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2.89962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adjacentes</w:t>
      </w:r>
      <w:r>
        <w:rPr>
          <w:rFonts w:ascii="Calibri" w:hAnsi="Calibri" w:cs="Calibri"/>
          <w:u w:val="none"/>
          <w:sz w:val="20.4200001"/>
          <w:color w:val="000000"/>
          <w:w w:val="92.89962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ou</w:t>
      </w:r>
      <w:r>
        <w:rPr>
          <w:rFonts w:ascii="Calibri" w:hAnsi="Calibri" w:cs="Calibri"/>
          <w:u w:val="none"/>
          <w:sz w:val="20.4200001"/>
          <w:color w:val="000000"/>
          <w:w w:val="92.89962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2.89962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996277"/>
          <w:noProof w:val="true"/>
        </w:rPr>
        <w:t>identifica-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ção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temperaturas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extremadas.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obtidos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através</w:t>
      </w:r>
      <w:r>
        <w:rPr>
          <w:rFonts w:ascii="Calibri" w:hAnsi="Calibri" w:cs="Calibri"/>
          <w:u w:val="none"/>
          <w:sz w:val="20.4200001"/>
          <w:color w:val="000000"/>
          <w:w w:val="98.18541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18541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estudos</w:t>
      </w:r>
      <w:r>
        <w:rPr>
          <w:rFonts w:ascii="Calibri" w:hAnsi="Calibri" w:cs="Calibri"/>
          <w:u w:val="none"/>
          <w:sz w:val="20.4200001"/>
          <w:color w:val="000000"/>
          <w:w w:val="98.18541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empíricos</w:t>
      </w:r>
      <w:r>
        <w:rPr>
          <w:rFonts w:ascii="Calibri" w:hAnsi="Calibri" w:cs="Calibri"/>
          <w:u w:val="none"/>
          <w:sz w:val="20.4200001"/>
          <w:color w:val="000000"/>
          <w:w w:val="98.18541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98.18541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estabelecidos.</w:t>
      </w:r>
      <w:r>
        <w:rPr>
          <w:rFonts w:ascii="Calibri" w:hAnsi="Calibri" w:cs="Calibri"/>
          <w:u w:val="none"/>
          <w:sz w:val="20.4200001"/>
          <w:color w:val="000000"/>
          <w:w w:val="98.18541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1854172"/>
          <w:noProof w:val="true"/>
        </w:rPr>
        <w:t>Contudo,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w w:val="95.91579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consistentes</w:t>
      </w:r>
      <w:r>
        <w:rPr>
          <w:rFonts w:ascii="Calibri" w:hAnsi="Calibri" w:cs="Calibri"/>
          <w:u w:val="none"/>
          <w:sz w:val="20.4200001"/>
          <w:color w:val="000000"/>
          <w:w w:val="95.91579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5.91579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sejam</w:t>
      </w:r>
      <w:r>
        <w:rPr>
          <w:rFonts w:ascii="Calibri" w:hAnsi="Calibri" w:cs="Calibri"/>
          <w:u w:val="none"/>
          <w:sz w:val="20.4200001"/>
          <w:color w:val="000000"/>
          <w:w w:val="95.91579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representativos</w:t>
      </w:r>
      <w:r>
        <w:rPr>
          <w:rFonts w:ascii="Calibri" w:hAnsi="Calibri" w:cs="Calibri"/>
          <w:u w:val="none"/>
          <w:sz w:val="20.4200001"/>
          <w:color w:val="000000"/>
          <w:w w:val="95.91579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5.91579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9157944"/>
          <w:noProof w:val="true"/>
        </w:rPr>
        <w:t>condição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limiar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adequação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operativa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dado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equipamento,</w:t>
      </w:r>
      <w:r>
        <w:rPr>
          <w:rFonts w:ascii="Calibri" w:hAnsi="Calibri" w:cs="Calibri"/>
          <w:u w:val="none"/>
          <w:sz w:val="20.4200001"/>
          <w:color w:val="000000"/>
          <w:w w:val="94.4589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458931"/>
          <w:noProof w:val="true"/>
        </w:rPr>
        <w:t>e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consequentemente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venham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não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comprometer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1.87081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708191"/>
          <w:noProof w:val="true"/>
        </w:rPr>
        <w:t>confi-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abilidade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sistema,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parâmetros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questionados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507400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4005"/>
          <w:noProof w:val="true"/>
        </w:rPr>
        <w:t>carentes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8158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62815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81586"/>
          <w:noProof w:val="true"/>
        </w:rPr>
        <w:t>ratificação</w:t>
      </w:r>
      <w:r>
        <w:rPr>
          <w:rFonts w:ascii="Calibri" w:hAnsi="Calibri" w:cs="Calibri"/>
          <w:u w:val="none"/>
          <w:sz w:val="20.4200001"/>
          <w:color w:val="000000"/>
          <w:w w:val="93.62815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281586"/>
          <w:noProof w:val="true"/>
        </w:rPr>
        <w:t>laboratorial.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254" w:lineRule="exact"/>
        <w:ind w:firstLine="199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Face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esta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realidade,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LIGHT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solicitou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CEPEL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0.099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9935"/>
          <w:noProof w:val="true"/>
        </w:rPr>
        <w:t>de-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senvolvimento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estudo,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anuência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ANEEL,</w:t>
      </w:r>
      <w:r>
        <w:rPr>
          <w:rFonts w:ascii="Calibri" w:hAnsi="Calibri" w:cs="Calibri"/>
          <w:u w:val="none"/>
          <w:sz w:val="20.4200001"/>
          <w:color w:val="000000"/>
          <w:w w:val="90.9308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30809"/>
          <w:noProof w:val="true"/>
        </w:rPr>
        <w:t>visan-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estabelecimento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máximos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88211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821106"/>
          <w:noProof w:val="true"/>
        </w:rPr>
        <w:t>temperatura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admissível,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utilizando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técnica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termovisão,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1.6946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4664"/>
          <w:noProof w:val="true"/>
        </w:rPr>
        <w:t>diagnós-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tico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condição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defeito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instalados</w:t>
      </w:r>
      <w:r>
        <w:rPr>
          <w:rFonts w:ascii="Calibri" w:hAnsi="Calibri" w:cs="Calibri"/>
          <w:u w:val="none"/>
          <w:sz w:val="20.4200001"/>
          <w:color w:val="000000"/>
          <w:w w:val="93.84113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411331"/>
          <w:noProof w:val="true"/>
        </w:rPr>
        <w:t>em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subestações</w:t>
      </w:r>
      <w:r>
        <w:rPr>
          <w:rFonts w:ascii="Calibri" w:hAnsi="Calibri" w:cs="Calibri"/>
          <w:u w:val="none"/>
          <w:sz w:val="20.4200001"/>
          <w:color w:val="000000"/>
          <w:w w:val="93.56002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56002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138kV.</w:t>
      </w:r>
      <w:r>
        <w:rPr>
          <w:rFonts w:ascii="Calibri" w:hAnsi="Calibri" w:cs="Calibri"/>
          <w:u w:val="none"/>
          <w:sz w:val="20.4200001"/>
          <w:color w:val="000000"/>
          <w:w w:val="93.56002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Estes</w:t>
      </w:r>
      <w:r>
        <w:rPr>
          <w:rFonts w:ascii="Calibri" w:hAnsi="Calibri" w:cs="Calibri"/>
          <w:u w:val="none"/>
          <w:sz w:val="20.4200001"/>
          <w:color w:val="000000"/>
          <w:w w:val="93.56002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w w:val="93.56002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necessariamente</w:t>
      </w:r>
      <w:r>
        <w:rPr>
          <w:rFonts w:ascii="Calibri" w:hAnsi="Calibri" w:cs="Calibri"/>
          <w:u w:val="none"/>
          <w:sz w:val="20.4200001"/>
          <w:color w:val="000000"/>
          <w:w w:val="93.560028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600281"/>
          <w:noProof w:val="true"/>
        </w:rPr>
        <w:t>neces-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sitam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ratificados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através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ensaios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laboratoriais</w:t>
      </w:r>
      <w:r>
        <w:rPr>
          <w:rFonts w:ascii="Calibri" w:hAnsi="Calibri" w:cs="Calibri"/>
          <w:u w:val="none"/>
          <w:sz w:val="20.4200001"/>
          <w:color w:val="000000"/>
          <w:w w:val="95.0830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830078"/>
          <w:noProof w:val="true"/>
        </w:rPr>
        <w:t>repre-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sentativos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condições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operativas,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então</w:t>
      </w:r>
      <w:r>
        <w:rPr>
          <w:rFonts w:ascii="Calibri" w:hAnsi="Calibri" w:cs="Calibri"/>
          <w:u w:val="none"/>
          <w:sz w:val="20.4200001"/>
          <w:color w:val="000000"/>
          <w:w w:val="97.739044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390442"/>
          <w:noProof w:val="true"/>
        </w:rPr>
        <w:t>sejam</w:t>
      </w:r>
    </w:p>
    <w:p w:rsidR="005A76FB" w:rsidRDefault="005A76FB" w:rsidP="005A76FB">
      <w:pPr>
        <w:spacing w:before="0" w:after="0" w:line="247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56036"/>
          <w:noProof w:val="true"/>
        </w:rPr>
        <w:t>implementados</w:t>
      </w:r>
      <w:r>
        <w:rPr>
          <w:rFonts w:ascii="Calibri" w:hAnsi="Calibri" w:cs="Calibri"/>
          <w:u w:val="none"/>
          <w:sz w:val="20.4200001"/>
          <w:color w:val="000000"/>
          <w:w w:val="92.1656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56036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2.1656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56036"/>
          <w:noProof w:val="true"/>
        </w:rPr>
        <w:t>rotinas</w:t>
      </w:r>
      <w:r>
        <w:rPr>
          <w:rFonts w:ascii="Calibri" w:hAnsi="Calibri" w:cs="Calibri"/>
          <w:u w:val="none"/>
          <w:sz w:val="20.4200001"/>
          <w:color w:val="000000"/>
          <w:w w:val="92.1656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5603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1656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1656036"/>
          <w:noProof w:val="true"/>
        </w:rPr>
        <w:t>manutenção.</w:t>
      </w: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Rule="exact" w:line="240"/>
        <w:ind w:firstLine="0" w:left="67"/>
        <w:rPr/>
      </w:pPr>
    </w:p>
    <w:p w:rsidR="005A76FB" w:rsidRDefault="005A76FB" w:rsidP="005A76FB">
      <w:pPr>
        <w:spacing w:before="0" w:after="0" w:line="359" w:lineRule="exact"/>
        <w:ind w:firstLine="202" w:left="67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J.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T.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Barreto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Junior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e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S.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G.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de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Carvalho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trabalham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na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Light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Serviços</w:t>
      </w:r>
      <w:r>
        <w:rPr>
          <w:rFonts w:ascii="Calibri" w:hAnsi="Calibri" w:cs="Calibri"/>
          <w:u w:val="none"/>
          <w:sz w:val="16.5799999"/>
          <w:color w:val="000000"/>
          <w:w w:val="89.154228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542282"/>
          <w:noProof w:val="true"/>
        </w:rPr>
        <w:t>de</w:t>
      </w:r>
    </w:p>
    <w:p w:rsidR="005A76FB" w:rsidRDefault="005A76FB" w:rsidP="005A76FB">
      <w:pPr>
        <w:spacing w:before="0" w:after="0" w:line="190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4334641"/>
          <w:noProof w:val="true"/>
        </w:rPr>
        <w:t>Eletricidade</w:t>
      </w:r>
      <w:r>
        <w:rPr>
          <w:rFonts w:ascii="Calibri" w:hAnsi="Calibri" w:cs="Calibri"/>
          <w:u w:val="none"/>
          <w:sz w:val="16.5799999"/>
          <w:color w:val="000000"/>
          <w:w w:val="91.4334641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4334641"/>
          <w:noProof w:val="true"/>
        </w:rPr>
        <w:t>no</w:t>
      </w:r>
      <w:r>
        <w:rPr>
          <w:rFonts w:ascii="Calibri" w:hAnsi="Calibri" w:cs="Calibri"/>
          <w:u w:val="none"/>
          <w:sz w:val="16.5799999"/>
          <w:color w:val="000000"/>
          <w:w w:val="91.4334641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4334641"/>
          <w:noProof w:val="true"/>
        </w:rPr>
        <w:t>Dpto.</w:t>
      </w:r>
      <w:r>
        <w:rPr>
          <w:rFonts w:ascii="Calibri" w:hAnsi="Calibri" w:cs="Calibri"/>
          <w:u w:val="none"/>
          <w:sz w:val="16.5799999"/>
          <w:color w:val="000000"/>
          <w:w w:val="91.4334641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4334641"/>
          <w:noProof w:val="true"/>
        </w:rPr>
        <w:t>de</w:t>
      </w:r>
      <w:r>
        <w:rPr>
          <w:rFonts w:ascii="Calibri" w:hAnsi="Calibri" w:cs="Calibri"/>
          <w:u w:val="none"/>
          <w:sz w:val="16.5799999"/>
          <w:color w:val="000000"/>
          <w:w w:val="91.4334641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4334641"/>
          <w:noProof w:val="true"/>
        </w:rPr>
        <w:t>Engenharia.</w:t>
      </w:r>
    </w:p>
    <w:p w:rsidR="005A76FB" w:rsidRDefault="005A76FB" w:rsidP="005A76FB">
      <w:pPr>
        <w:spacing w:before="0" w:after="0" w:line="190" w:lineRule="exact"/>
        <w:ind w:firstLine="242" w:left="67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4.2853317"/>
          <w:noProof w:val="true"/>
        </w:rPr>
        <w:t>(e-mail:</w:t>
      </w:r>
      <w:r>
        <w:rPr>
          <w:rFonts w:ascii="Calibri" w:hAnsi="Calibri" w:cs="Calibri"/>
          <w:u w:val="none"/>
          <w:sz w:val="16.5799999"/>
          <w:color w:val="000000"/>
          <w:w w:val="94.2853317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4.2853317"/>
          <w:noProof w:val="true"/>
        </w:rPr>
        <w:t>jose.junior@lightrio.com.br</w:t>
      </w:r>
      <w:r>
        <w:rPr>
          <w:rFonts w:ascii="Calibri" w:hAnsi="Calibri" w:cs="Calibri"/>
          <w:u w:val="none"/>
          <w:sz w:val="16.5799999"/>
          <w:color w:val="000000"/>
          <w:w w:val="94.2853317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4.2853317"/>
          <w:noProof w:val="true"/>
        </w:rPr>
        <w:t>).</w:t>
      </w:r>
    </w:p>
    <w:p w:rsidR="005A76FB" w:rsidRDefault="005A76FB" w:rsidP="005A76FB">
      <w:pPr>
        <w:spacing w:before="0" w:after="0" w:line="190" w:lineRule="exact"/>
        <w:ind w:firstLine="202" w:left="67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M.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J.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de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Oliveira,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H.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J.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A.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Martins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e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A.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N.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da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Silva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trabalham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em</w:t>
      </w:r>
      <w:r>
        <w:rPr>
          <w:rFonts w:ascii="Calibri" w:hAnsi="Calibri" w:cs="Calibri"/>
          <w:u w:val="none"/>
          <w:sz w:val="16.5799999"/>
          <w:color w:val="000000"/>
          <w:w w:val="89.5008163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5008163"/>
          <w:noProof w:val="true"/>
        </w:rPr>
        <w:t>pes-</w:t>
      </w:r>
    </w:p>
    <w:p w:rsidR="005A76FB" w:rsidRDefault="005A76FB" w:rsidP="005A76FB">
      <w:pPr>
        <w:spacing w:before="0" w:after="0" w:line="190" w:lineRule="exact"/>
        <w:ind w:firstLine="0" w:left="67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quisa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no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CEPEL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-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Centro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de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Pesquisa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de</w:t>
      </w:r>
      <w:r>
        <w:rPr>
          <w:rFonts w:ascii="Calibri" w:hAnsi="Calibri" w:cs="Calibri"/>
          <w:u w:val="none"/>
          <w:sz w:val="16.5799999"/>
          <w:color w:val="000000"/>
          <w:w w:val="88.712364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8.7123642"/>
          <w:noProof w:val="true"/>
        </w:rPr>
        <w:t>Energia.</w:t>
      </w:r>
    </w:p>
    <w:p w:rsidR="005A76FB" w:rsidRDefault="005A76FB" w:rsidP="005A76FB">
      <w:pPr>
        <w:spacing w:before="0" w:after="0" w:line="190" w:lineRule="exact"/>
        <w:ind w:firstLine="242" w:left="67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5.0391388"/>
          <w:noProof w:val="true"/>
        </w:rPr>
        <w:t>(e-mail:</w:t>
      </w:r>
      <w:r>
        <w:rPr>
          <w:rFonts w:ascii="Calibri" w:hAnsi="Calibri" w:cs="Calibri"/>
          <w:u w:val="none"/>
          <w:sz w:val="16.5799999"/>
          <w:color w:val="000000"/>
          <w:w w:val="95.0391388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5.0391388"/>
          <w:noProof w:val="true"/>
        </w:rPr>
        <w:t>marcio@cepel.br).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técnica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termovisão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diagnóstico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preditivo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8916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91655"/>
          <w:noProof w:val="true"/>
        </w:rPr>
        <w:t>condição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operativa</w:t>
      </w:r>
      <w:r>
        <w:rPr>
          <w:rFonts w:ascii="Calibri" w:hAnsi="Calibri" w:cs="Calibri"/>
          <w:u w:val="none"/>
          <w:sz w:val="20.4200001"/>
          <w:color w:val="000000"/>
          <w:w w:val="95.31861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5.31861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5.31861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instalados</w:t>
      </w:r>
      <w:r>
        <w:rPr>
          <w:rFonts w:ascii="Calibri" w:hAnsi="Calibri" w:cs="Calibri"/>
          <w:u w:val="none"/>
          <w:sz w:val="20.4200001"/>
          <w:color w:val="000000"/>
          <w:w w:val="95.31861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5.31861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subestações</w:t>
      </w:r>
      <w:r>
        <w:rPr>
          <w:rFonts w:ascii="Calibri" w:hAnsi="Calibri" w:cs="Calibri"/>
          <w:u w:val="none"/>
          <w:sz w:val="20.4200001"/>
          <w:color w:val="000000"/>
          <w:w w:val="95.31861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3186188"/>
          <w:noProof w:val="true"/>
        </w:rPr>
        <w:t>de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138kV.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Colaborando,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desta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forma,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melhoria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9.579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9361"/>
          <w:noProof w:val="true"/>
        </w:rPr>
        <w:t>confi-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abilidade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Elétrico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LIGHT,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além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1174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7424"/>
          <w:noProof w:val="true"/>
        </w:rPr>
        <w:t>propiciar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melhoria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segurança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dentro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ambiente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824470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4705"/>
          <w:noProof w:val="true"/>
        </w:rPr>
        <w:t>subestações.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Complementarmente,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visa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propiciar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redução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custos</w:t>
      </w:r>
      <w:r>
        <w:rPr>
          <w:rFonts w:ascii="Calibri" w:hAnsi="Calibri" w:cs="Calibri"/>
          <w:u w:val="none"/>
          <w:sz w:val="20.4200001"/>
          <w:color w:val="000000"/>
          <w:w w:val="91.5991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991135"/>
          <w:noProof w:val="true"/>
        </w:rPr>
        <w:t>as-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sociados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à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manutenção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utilização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otimizada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vida</w:t>
      </w:r>
      <w:r>
        <w:rPr>
          <w:rFonts w:ascii="Calibri" w:hAnsi="Calibri" w:cs="Calibri"/>
          <w:u w:val="none"/>
          <w:sz w:val="20.4200001"/>
          <w:color w:val="000000"/>
          <w:w w:val="90.3938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93898"/>
          <w:noProof w:val="true"/>
        </w:rPr>
        <w:t>útil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013092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1.7013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013092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1.7013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013092"/>
          <w:noProof w:val="true"/>
        </w:rPr>
        <w:t>estudados.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7" w:lineRule="exact"/>
        <w:ind w:firstLine="1116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32959"/>
          <w:noProof w:val="true"/>
        </w:rPr>
        <w:t>II.</w:t>
      </w:r>
      <w:r>
        <w:rPr>
          <w:rFonts w:ascii="Calibri" w:hAnsi="Calibri" w:cs="Calibri"/>
          <w:u w:val="none"/>
          <w:sz w:val="20.4200001"/>
          <w:color w:val="000000"/>
          <w:w w:val="92.50329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32959"/>
          <w:noProof w:val="true"/>
        </w:rPr>
        <w:t>ESTRUTURA</w:t>
      </w:r>
      <w:r>
        <w:rPr>
          <w:rFonts w:ascii="Calibri" w:hAnsi="Calibri" w:cs="Calibri"/>
          <w:u w:val="none"/>
          <w:sz w:val="20.4200001"/>
          <w:color w:val="000000"/>
          <w:w w:val="92.50329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32959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2.50329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32959"/>
          <w:noProof w:val="true"/>
        </w:rPr>
        <w:t>ESTUDO</w:t>
      </w:r>
    </w:p>
    <w:p w:rsidR="005A76FB" w:rsidRDefault="005A76FB" w:rsidP="005A76FB">
      <w:pPr>
        <w:spacing w:before="0" w:after="0" w:lineRule="exact" w:line="240"/>
        <w:ind w:firstLine="1116"/>
        <w:rPr/>
      </w:pPr>
    </w:p>
    <w:p w:rsidR="005A76FB" w:rsidRDefault="005A76FB" w:rsidP="005A76FB">
      <w:pPr>
        <w:spacing w:before="0" w:after="0" w:line="31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primeira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etapa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deste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estudo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consiste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realização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796890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968903"/>
          <w:noProof w:val="true"/>
        </w:rPr>
        <w:t>me-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dições</w:t>
      </w:r>
      <w:r>
        <w:rPr>
          <w:rFonts w:ascii="Calibri" w:hAnsi="Calibri" w:cs="Calibri"/>
          <w:u w:val="none"/>
          <w:sz w:val="20.4200001"/>
          <w:color w:val="000000"/>
          <w:w w:val="95.80229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termográficas</w:t>
      </w:r>
      <w:r>
        <w:rPr>
          <w:rFonts w:ascii="Calibri" w:hAnsi="Calibri" w:cs="Calibri"/>
          <w:u w:val="none"/>
          <w:sz w:val="20.4200001"/>
          <w:color w:val="000000"/>
          <w:w w:val="95.80229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5.80229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5.80229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instalados</w:t>
      </w:r>
      <w:r>
        <w:rPr>
          <w:rFonts w:ascii="Calibri" w:hAnsi="Calibri" w:cs="Calibri"/>
          <w:u w:val="none"/>
          <w:sz w:val="20.4200001"/>
          <w:color w:val="000000"/>
          <w:w w:val="95.80229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5.80229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022919"/>
          <w:noProof w:val="true"/>
        </w:rPr>
        <w:t>dez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diferentes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subestações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grande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porte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propriedade</w:t>
      </w:r>
      <w:r>
        <w:rPr>
          <w:rFonts w:ascii="Calibri" w:hAnsi="Calibri" w:cs="Calibri"/>
          <w:u w:val="none"/>
          <w:sz w:val="20.4200001"/>
          <w:color w:val="000000"/>
          <w:w w:val="95.25625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562561"/>
          <w:noProof w:val="true"/>
        </w:rPr>
        <w:t>da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LIGHT.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Até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elaboração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deste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artigo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técnico,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89.96155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15555"/>
          <w:noProof w:val="true"/>
        </w:rPr>
        <w:t>encontram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disponíveis</w:t>
      </w:r>
      <w:r>
        <w:rPr>
          <w:rFonts w:ascii="Calibri" w:hAnsi="Calibri" w:cs="Calibri"/>
          <w:u w:val="none"/>
          <w:sz w:val="20.4200001"/>
          <w:color w:val="000000"/>
          <w:w w:val="94.93043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94.93043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relacionados</w:t>
      </w:r>
      <w:r>
        <w:rPr>
          <w:rFonts w:ascii="Calibri" w:hAnsi="Calibri" w:cs="Calibri"/>
          <w:u w:val="none"/>
          <w:sz w:val="20.4200001"/>
          <w:color w:val="000000"/>
          <w:w w:val="94.93043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93043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duas</w:t>
      </w:r>
      <w:r>
        <w:rPr>
          <w:rFonts w:ascii="Calibri" w:hAnsi="Calibri" w:cs="Calibri"/>
          <w:u w:val="none"/>
          <w:sz w:val="20.4200001"/>
          <w:color w:val="000000"/>
          <w:w w:val="94.93043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destas</w:t>
      </w:r>
      <w:r>
        <w:rPr>
          <w:rFonts w:ascii="Calibri" w:hAnsi="Calibri" w:cs="Calibri"/>
          <w:u w:val="none"/>
          <w:sz w:val="20.4200001"/>
          <w:color w:val="000000"/>
          <w:w w:val="94.93043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9304352"/>
          <w:noProof w:val="true"/>
        </w:rPr>
        <w:t>subesta-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44429"/>
          <w:noProof w:val="true"/>
        </w:rPr>
        <w:t>ções.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termogramas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obtidos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estas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89.96026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2661"/>
          <w:noProof w:val="true"/>
        </w:rPr>
        <w:t>tra-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tados</w:t>
      </w:r>
      <w:r>
        <w:rPr>
          <w:rFonts w:ascii="Calibri" w:hAnsi="Calibri" w:cs="Calibri"/>
          <w:u w:val="none"/>
          <w:sz w:val="20.4200001"/>
          <w:color w:val="000000"/>
          <w:w w:val="89.7601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através</w:t>
      </w:r>
      <w:r>
        <w:rPr>
          <w:rFonts w:ascii="Calibri" w:hAnsi="Calibri" w:cs="Calibri"/>
          <w:u w:val="none"/>
          <w:sz w:val="20.4200001"/>
          <w:color w:val="000000"/>
          <w:w w:val="89.7601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7601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programa</w:t>
      </w:r>
      <w:r>
        <w:rPr>
          <w:rFonts w:ascii="Calibri" w:hAnsi="Calibri" w:cs="Calibri"/>
          <w:u w:val="none"/>
          <w:sz w:val="20.4200001"/>
          <w:color w:val="000000"/>
          <w:w w:val="89.7601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computacional.</w:t>
      </w:r>
      <w:r>
        <w:rPr>
          <w:rFonts w:ascii="Calibri" w:hAnsi="Calibri" w:cs="Calibri"/>
          <w:u w:val="none"/>
          <w:sz w:val="20.4200001"/>
          <w:color w:val="000000"/>
          <w:w w:val="89.7601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Através</w:t>
      </w:r>
      <w:r>
        <w:rPr>
          <w:rFonts w:ascii="Calibri" w:hAnsi="Calibri" w:cs="Calibri"/>
          <w:u w:val="none"/>
          <w:sz w:val="20.4200001"/>
          <w:color w:val="000000"/>
          <w:w w:val="89.7601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601242"/>
          <w:noProof w:val="true"/>
        </w:rPr>
        <w:t>deste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tratamento</w:t>
      </w:r>
      <w:r>
        <w:rPr>
          <w:rFonts w:ascii="Calibri" w:hAnsi="Calibri" w:cs="Calibri"/>
          <w:u w:val="none"/>
          <w:sz w:val="20.4200001"/>
          <w:color w:val="000000"/>
          <w:w w:val="90.25562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foi</w:t>
      </w:r>
      <w:r>
        <w:rPr>
          <w:rFonts w:ascii="Calibri" w:hAnsi="Calibri" w:cs="Calibri"/>
          <w:u w:val="none"/>
          <w:sz w:val="20.4200001"/>
          <w:color w:val="000000"/>
          <w:w w:val="90.25562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possível</w:t>
      </w:r>
      <w:r>
        <w:rPr>
          <w:rFonts w:ascii="Calibri" w:hAnsi="Calibri" w:cs="Calibri"/>
          <w:u w:val="none"/>
          <w:sz w:val="20.4200001"/>
          <w:color w:val="000000"/>
          <w:w w:val="90.25562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estabelecer</w:t>
      </w:r>
      <w:r>
        <w:rPr>
          <w:rFonts w:ascii="Calibri" w:hAnsi="Calibri" w:cs="Calibri"/>
          <w:u w:val="none"/>
          <w:sz w:val="20.4200001"/>
          <w:color w:val="000000"/>
          <w:w w:val="90.25562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0.25562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avaliação</w:t>
      </w:r>
      <w:r>
        <w:rPr>
          <w:rFonts w:ascii="Calibri" w:hAnsi="Calibri" w:cs="Calibri"/>
          <w:u w:val="none"/>
          <w:sz w:val="20.4200001"/>
          <w:color w:val="000000"/>
          <w:w w:val="90.25562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556229"/>
          <w:noProof w:val="true"/>
        </w:rPr>
        <w:t>quantitati-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va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realizadas.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obtidos</w:t>
      </w:r>
      <w:r>
        <w:rPr>
          <w:rFonts w:ascii="Calibri" w:hAnsi="Calibri" w:cs="Calibri"/>
          <w:u w:val="none"/>
          <w:sz w:val="20.4200001"/>
          <w:color w:val="000000"/>
          <w:w w:val="88.96269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26923"/>
          <w:noProof w:val="true"/>
        </w:rPr>
        <w:t>foram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689941"/>
          <w:noProof w:val="true"/>
        </w:rPr>
        <w:t>tratados</w:t>
      </w:r>
      <w:r>
        <w:rPr>
          <w:rFonts w:ascii="Calibri" w:hAnsi="Calibri" w:cs="Calibri"/>
          <w:u w:val="none"/>
          <w:sz w:val="20.4200001"/>
          <w:color w:val="000000"/>
          <w:w w:val="93.46899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689941"/>
          <w:noProof w:val="true"/>
        </w:rPr>
        <w:t>estatisticamente.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807892"/>
          <w:noProof w:val="true"/>
        </w:rPr>
        <w:t>Desta</w:t>
      </w:r>
      <w:r>
        <w:rPr>
          <w:rFonts w:ascii="Calibri" w:hAnsi="Calibri" w:cs="Calibri"/>
          <w:u w:val="none"/>
          <w:sz w:val="20.4200001"/>
          <w:color w:val="000000"/>
          <w:w w:val="96.98078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807892"/>
          <w:noProof w:val="true"/>
        </w:rPr>
        <w:t>forma,</w:t>
      </w:r>
      <w:r>
        <w:rPr>
          <w:rFonts w:ascii="Calibri" w:hAnsi="Calibri" w:cs="Calibri"/>
          <w:u w:val="none"/>
          <w:sz w:val="20.4200001"/>
          <w:color w:val="000000"/>
          <w:w w:val="96.98078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807892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6.98078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807892"/>
          <w:noProof w:val="true"/>
        </w:rPr>
        <w:t>estabelecidos</w:t>
      </w:r>
      <w:r>
        <w:rPr>
          <w:rFonts w:ascii="Calibri" w:hAnsi="Calibri" w:cs="Calibri"/>
          <w:u w:val="none"/>
          <w:sz w:val="20.4200001"/>
          <w:color w:val="000000"/>
          <w:w w:val="96.98078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807892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w w:val="96.98078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9807892"/>
          <w:noProof w:val="true"/>
        </w:rPr>
        <w:t>representativos,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visando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diagnóstico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condição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operativa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9.69433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3359"/>
          <w:noProof w:val="true"/>
        </w:rPr>
        <w:t>equipamen-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124374"/>
          <w:noProof w:val="true"/>
        </w:rPr>
        <w:t>tos</w:t>
      </w:r>
      <w:r>
        <w:rPr>
          <w:rFonts w:ascii="Calibri" w:hAnsi="Calibri" w:cs="Calibri"/>
          <w:u w:val="none"/>
          <w:sz w:val="20.4200001"/>
          <w:color w:val="000000"/>
          <w:w w:val="91.91243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124374"/>
          <w:noProof w:val="true"/>
        </w:rPr>
        <w:t>envolvidos.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segunda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etapa,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realizada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após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conclusão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9.305419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054199"/>
          <w:noProof w:val="true"/>
        </w:rPr>
        <w:t>inspe-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ção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campo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dez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subestações,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consistirá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retirada</w:t>
      </w:r>
      <w:r>
        <w:rPr>
          <w:rFonts w:ascii="Calibri" w:hAnsi="Calibri" w:cs="Calibri"/>
          <w:u w:val="none"/>
          <w:sz w:val="20.4200001"/>
          <w:color w:val="000000"/>
          <w:w w:val="90.17131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713181"/>
          <w:noProof w:val="true"/>
        </w:rPr>
        <w:t>de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algumas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amostras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serem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selecionadas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acordo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9.17964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796494"/>
          <w:noProof w:val="true"/>
        </w:rPr>
        <w:t>crité-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rios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serem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estabelecidos,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sejam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submetidas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64222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422272"/>
          <w:noProof w:val="true"/>
        </w:rPr>
        <w:t>en-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saios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laboratoriais.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Estes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ensaios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terão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objetivo</w:t>
      </w:r>
      <w:r>
        <w:rPr>
          <w:rFonts w:ascii="Calibri" w:hAnsi="Calibri" w:cs="Calibri"/>
          <w:u w:val="none"/>
          <w:sz w:val="20.4200001"/>
          <w:color w:val="000000"/>
          <w:w w:val="91.56382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38275"/>
          <w:noProof w:val="true"/>
        </w:rPr>
        <w:t>ratificar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97623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9.02976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97623"/>
          <w:noProof w:val="true"/>
        </w:rPr>
        <w:t>diagnóstico</w:t>
      </w:r>
      <w:r>
        <w:rPr>
          <w:rFonts w:ascii="Calibri" w:hAnsi="Calibri" w:cs="Calibri"/>
          <w:u w:val="none"/>
          <w:sz w:val="20.4200001"/>
          <w:color w:val="000000"/>
          <w:w w:val="89.02976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976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029762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297623"/>
          <w:noProof w:val="true"/>
        </w:rPr>
        <w:t>campo.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1066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77344"/>
          <w:noProof w:val="true"/>
        </w:rPr>
        <w:t>III.</w:t>
      </w:r>
      <w:r>
        <w:rPr>
          <w:rFonts w:ascii="Calibri" w:hAnsi="Calibri" w:cs="Calibri"/>
          <w:u w:val="none"/>
          <w:sz w:val="20.4200001"/>
          <w:color w:val="000000"/>
          <w:w w:val="90.92773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77344"/>
          <w:noProof w:val="true"/>
        </w:rPr>
        <w:t>DIAGNÓSTICO</w:t>
      </w:r>
      <w:r>
        <w:rPr>
          <w:rFonts w:ascii="Calibri" w:hAnsi="Calibri" w:cs="Calibri"/>
          <w:u w:val="none"/>
          <w:sz w:val="20.4200001"/>
          <w:color w:val="000000"/>
          <w:w w:val="90.92773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7734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92773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277344"/>
          <w:noProof w:val="true"/>
        </w:rPr>
        <w:t>CAMPO</w:t>
      </w:r>
    </w:p>
    <w:p w:rsidR="005A76FB" w:rsidRDefault="005A76FB" w:rsidP="005A76FB">
      <w:pPr>
        <w:spacing w:before="0" w:after="0" w:lineRule="exact" w:line="240"/>
        <w:ind w:firstLine="1066"/>
        <w:rPr/>
      </w:pPr>
    </w:p>
    <w:p w:rsidR="005A76FB" w:rsidRDefault="005A76FB" w:rsidP="005A76FB">
      <w:pPr>
        <w:spacing w:before="0" w:after="0" w:line="32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4.2436447"/>
          <w:noProof w:val="true"/>
        </w:rPr>
        <w:t>A.</w:t>
      </w:r>
      <w:r>
        <w:rPr>
          <w:rFonts w:ascii="Calibri" w:hAnsi="Calibri" w:cs="Calibri"/>
          <w:i/>
          <w:u w:val="none"/>
          <w:sz w:val="20.4200001"/>
          <w:color w:val="000000"/>
          <w:w w:val="94.24364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4.2436447"/>
          <w:noProof w:val="true"/>
        </w:rPr>
        <w:t>Equipamentos</w:t>
      </w:r>
      <w:r>
        <w:rPr>
          <w:rFonts w:ascii="Calibri" w:hAnsi="Calibri" w:cs="Calibri"/>
          <w:i/>
          <w:u w:val="none"/>
          <w:sz w:val="20.4200001"/>
          <w:color w:val="000000"/>
          <w:w w:val="94.243644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4.2436447"/>
          <w:noProof w:val="true"/>
        </w:rPr>
        <w:t>inspecionados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6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Tabela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I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apresentadas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quantidades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27188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2718887"/>
          <w:noProof w:val="true"/>
        </w:rPr>
        <w:t>equipamen-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tos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inspecionados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até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momento,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pela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equipe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3.01318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131836"/>
          <w:noProof w:val="true"/>
        </w:rPr>
        <w:t>CEPEL,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duas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subestações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avaliadas.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avaliação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89.2406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40654"/>
          <w:noProof w:val="true"/>
        </w:rPr>
        <w:t>e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2.0393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w w:val="92.0393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estabelecidos</w:t>
      </w:r>
      <w:r>
        <w:rPr>
          <w:rFonts w:ascii="Calibri" w:hAnsi="Calibri" w:cs="Calibri"/>
          <w:u w:val="none"/>
          <w:sz w:val="20.4200001"/>
          <w:color w:val="000000"/>
          <w:w w:val="92.0393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abrangem,</w:t>
      </w:r>
      <w:r>
        <w:rPr>
          <w:rFonts w:ascii="Calibri" w:hAnsi="Calibri" w:cs="Calibri"/>
          <w:u w:val="none"/>
          <w:sz w:val="20.4200001"/>
          <w:color w:val="000000"/>
          <w:w w:val="92.0393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nesta</w:t>
      </w:r>
      <w:r>
        <w:rPr>
          <w:rFonts w:ascii="Calibri" w:hAnsi="Calibri" w:cs="Calibri"/>
          <w:u w:val="none"/>
          <w:sz w:val="20.4200001"/>
          <w:color w:val="000000"/>
          <w:w w:val="92.0393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oportunidade,</w:t>
      </w:r>
      <w:r>
        <w:rPr>
          <w:rFonts w:ascii="Calibri" w:hAnsi="Calibri" w:cs="Calibri"/>
          <w:u w:val="none"/>
          <w:sz w:val="20.4200001"/>
          <w:color w:val="000000"/>
          <w:w w:val="92.039352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393524"/>
          <w:noProof w:val="true"/>
        </w:rPr>
        <w:t>ape-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89325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3.589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89325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3.589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89325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93.589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89325"/>
          <w:noProof w:val="true"/>
        </w:rPr>
        <w:t>disponibilizados.</w:t>
      </w:r>
      <w:r>
        <w:rPr>
          <w:rFonts w:ascii="Calibri" w:hAnsi="Calibri" w:cs="Calibri"/>
          <w:u w:val="none"/>
          <w:sz w:val="20.4200001"/>
          <w:color w:val="000000"/>
          <w:w w:val="93.589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89325"/>
          <w:noProof w:val="true"/>
        </w:rPr>
        <w:t>Oportunamente,</w:t>
      </w:r>
      <w:r>
        <w:rPr>
          <w:rFonts w:ascii="Calibri" w:hAnsi="Calibri" w:cs="Calibri"/>
          <w:u w:val="none"/>
          <w:sz w:val="20.4200001"/>
          <w:color w:val="000000"/>
          <w:w w:val="93.5893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89325"/>
          <w:noProof w:val="true"/>
        </w:rPr>
        <w:t>quando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conclusão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dez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subestações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programadas,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estes</w:t>
      </w:r>
      <w:r>
        <w:rPr>
          <w:rFonts w:ascii="Calibri" w:hAnsi="Calibri" w:cs="Calibri"/>
          <w:u w:val="none"/>
          <w:sz w:val="20.4200001"/>
          <w:color w:val="000000"/>
          <w:w w:val="89.57542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754242"/>
          <w:noProof w:val="true"/>
        </w:rPr>
        <w:t>valores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4496"/>
          <w:noProof w:val="true"/>
        </w:rPr>
        <w:t>serão</w:t>
      </w:r>
      <w:r>
        <w:rPr>
          <w:rFonts w:ascii="Calibri" w:hAnsi="Calibri" w:cs="Calibri"/>
          <w:u w:val="none"/>
          <w:sz w:val="20.4200001"/>
          <w:color w:val="000000"/>
          <w:w w:val="90.0014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4496"/>
          <w:noProof w:val="true"/>
        </w:rPr>
        <w:t>motivo</w:t>
      </w:r>
      <w:r>
        <w:rPr>
          <w:rFonts w:ascii="Calibri" w:hAnsi="Calibri" w:cs="Calibri"/>
          <w:u w:val="none"/>
          <w:sz w:val="20.4200001"/>
          <w:color w:val="000000"/>
          <w:w w:val="90.0014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449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00144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4496"/>
          <w:noProof w:val="true"/>
        </w:rPr>
        <w:t>reavaliação.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1"/>
          <w:pgMar w:top="1034" w:right="530" w:bottom="794" w:left="890" w:header="0" w:footer="0" w:gutter="0"/>
          <w:cols w:num="2" w:equalWidth="0">
            <w:col w:w="5182" w:space="0"/>
            <w:col w:w="5298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69" w:tblpY="1259"/>
        <w:tblW w:w="0" w:type="auto"/>
        <w:tblLayout w:type="fixed"/>
        <w:tblLook w:val="04A0"/>
      </w:tblPr>
      <w:tblGrid>
        <w:gridCol w:w="3146"/>
        <w:gridCol w:w="1248"/>
      </w:tblGrid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1092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Equipamento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207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Quantidade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Secionadores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120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Carrier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16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Disjuntores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36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Transformadores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de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potência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13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Transformadores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de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corrente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57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Transformadores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de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potencial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24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3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7.5400009"/>
                <w:position w:val="0"/>
                <w:color w:val="000000"/>
                <w:noProof w:val="true"/>
              </w:rPr>
              <w:t>Transformadores</w:t>
            </w:r>
            <w:r>
              <w:rPr>
                <w:rFonts w:ascii="Calibri" w:hAnsi="Calibri" w:cs="Calibri"/>
                <w:u w:val="none"/>
                <w:sz w:val="17.5400009"/>
                <w:color w:val="000000"/>
                <w:noProof w:val="true"/>
              </w:rPr>
              <w:t> </w:t>
            </w:r>
            <w:r>
              <w:rPr>
                <w:rFonts w:ascii="Times New Roman" w:hAnsi="Times New Roman" w:cs="Times New Roman"/>
                <w:u w:val="none"/>
                <w:sz w:val="17.5400009"/>
                <w:position w:val="0"/>
                <w:color w:val="000000"/>
                <w:noProof w:val="true"/>
              </w:rPr>
              <w:t>potencial</w:t>
            </w:r>
            <w:r>
              <w:rPr>
                <w:rFonts w:ascii="Calibri" w:hAnsi="Calibri" w:cs="Calibri"/>
                <w:u w:val="none"/>
                <w:sz w:val="17.5400009"/>
                <w:color w:val="000000"/>
                <w:noProof w:val="true"/>
              </w:rPr>
              <w:t> </w:t>
            </w:r>
            <w:r>
              <w:rPr>
                <w:rFonts w:ascii="Times New Roman" w:hAnsi="Times New Roman" w:cs="Times New Roman"/>
                <w:u w:val="none"/>
                <w:sz w:val="17.5400009"/>
                <w:position w:val="0"/>
                <w:color w:val="000000"/>
                <w:noProof w:val="true"/>
              </w:rPr>
              <w:t>capacitivos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10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Reatores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3</w:t>
            </w:r>
          </w:p>
        </w:tc>
      </w:tr>
      <w:tr w:rsidR="00AD10A2" w:rsidTr="00CB73A4">
        <w:trPr>
          <w:trHeight w:hRule="exact" w:val="221"/>
        </w:trPr>
        <w:tc>
          <w:tcPr>
            <w:tcW w:w="31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Resistores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de</w:t>
            </w:r>
            <w:r>
              <w:rPr>
                <w:rFonts w:ascii="Calibri" w:hAnsi="Calibri" w:cs="Calibri"/>
                <w:u w:val="none"/>
                <w:sz w:val="18.5"/>
                <w:color w:val="000000"/>
                <w:noProof w:val="true"/>
              </w:rPr>
              <w:t>  </w:t>
            </w: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amortecimento</w:t>
            </w:r>
          </w:p>
        </w:tc>
        <w:tc>
          <w:tcPr>
            <w:tcW w:w="1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2" w:lineRule="exact"/>
              <w:ind w:left="70" w:right="-239"/>
              <w:rPr/>
            </w:pPr>
            <w:r>
              <w:rPr>
                <w:rFonts w:ascii="Times New Roman" w:hAnsi="Times New Roman" w:cs="Times New Roman"/>
                <w:u w:val="none"/>
                <w:sz w:val="18.5"/>
                <w:position w:val="0"/>
                <w:color w:val="000000"/>
                <w:noProof w:val="true"/>
              </w:rPr>
              <w:t>3</w:t>
            </w:r>
          </w:p>
        </w:tc>
      </w:tr>
    </w:tbl>
    <w:p w:rsidR="005A76FB" w:rsidRDefault="005A76FB" w:rsidP="005A76FB">
      <w:pPr>
        <w:spacing w:before="0" w:after="0" w:lineRule="exact" w:line="48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40"/>
          <w:pgMar w:top="990" w:right="529" w:bottom="750" w:left="8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0" w:lineRule="exact"/>
        <w:ind w:left="69" w:firstLine="2081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2pt;z-index:-251656702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238" coordsize="22332,48" o:spt="12" path="m 0,24 l 0,24,22332,24e">
            <v:stroke joinstyle="miter"/>
          </v:shapetype>
          <v:shape id="WS_polygon238" type="polygon238" style="position:absolute;left:0;text-align:left;margin-left:313.8pt;margin-top:778.68pt;width:223.32pt;height:0.47998pt;z-index:23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39" coordsize="48,1104" o:spt="12" path="m 24,0 l 24,0,24,1104e">
            <v:stroke joinstyle="miter"/>
          </v:shapetype>
          <v:shape id="WS_polygon239" type="polygon239" style="position:absolute;left:0;text-align:left;margin-left:313.8pt;margin-top:779.16pt;width:0.480011pt;height:11.04pt;z-index:-25165646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0" coordsize="3636,48" o:spt="12" path="m 0,24 l 0,24,3636,24e">
            <v:stroke joinstyle="miter"/>
          </v:shapetype>
          <v:shape id="WS_polygon240" type="polygon240" style="position:absolute;left:0;text-align:left;margin-left:314.28pt;margin-top:789.72pt;width:36.36pt;height:0.480042pt;z-index:24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1" coordsize="48,1104" o:spt="12" path="m 24,0 l 24,0,24,1104e">
            <v:stroke joinstyle="miter"/>
          </v:shapetype>
          <v:shape id="WS_polygon241" type="polygon241" style="position:absolute;left:0;text-align:left;margin-left:350.64pt;margin-top:779.16pt;width:0.480011pt;height:11.04pt;z-index:-25165646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2" coordsize="5052,48" o:spt="12" path="m 0,24 l 0,24,5052,24e">
            <v:stroke joinstyle="miter"/>
          </v:shapetype>
          <v:shape id="WS_polygon242" type="polygon242" style="position:absolute;left:0;text-align:left;margin-left:351.12pt;margin-top:789.72pt;width:50.52pt;height:0.480042pt;z-index:24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3" coordsize="48,1104" o:spt="12" path="m 24,0 l 24,0,24,1104e">
            <v:stroke joinstyle="miter"/>
          </v:shapetype>
          <v:shape id="WS_polygon243" type="polygon243" style="position:absolute;left:0;text-align:left;margin-left:401.64pt;margin-top:779.16pt;width:0.480011pt;height:11.04pt;z-index:-25165645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4" coordsize="3924,48" o:spt="12" path="m 0,24 l 0,24,3924,24e">
            <v:stroke joinstyle="miter"/>
          </v:shapetype>
          <v:shape id="WS_polygon244" type="polygon244" style="position:absolute;left:0;text-align:left;margin-left:402.12pt;margin-top:789.72pt;width:39.24pt;height:0.480042pt;z-index:24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5" coordsize="48,1104" o:spt="12" path="m 24,0 l 24,0,24,1104e">
            <v:stroke joinstyle="miter"/>
          </v:shapetype>
          <v:shape id="WS_polygon245" type="polygon245" style="position:absolute;left:0;text-align:left;margin-left:441.36pt;margin-top:779.16pt;width:0.480011pt;height:11.04pt;z-index:-25165645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6" coordsize="5340,48" o:spt="12" path="m 0,24 l 0,24,5340,24e">
            <v:stroke joinstyle="miter"/>
          </v:shapetype>
          <v:shape id="WS_polygon246" type="polygon246" style="position:absolute;left:0;text-align:left;margin-left:441.84pt;margin-top:789.72pt;width:53.4pt;height:0.480042pt;z-index:24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7" coordsize="48,1104" o:spt="12" path="m 24,0 l 24,0,24,1104e">
            <v:stroke joinstyle="miter"/>
          </v:shapetype>
          <v:shape id="WS_polygon247" type="polygon247" style="position:absolute;left:0;text-align:left;margin-left:495.24pt;margin-top:779.16pt;width:0.480011pt;height:11.04pt;z-index:-25165645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8" coordsize="4092,48" o:spt="12" path="m 0,24 l 0,24,4092,24e">
            <v:stroke joinstyle="miter"/>
          </v:shapetype>
          <v:shape id="WS_polygon248" type="polygon248" style="position:absolute;left:0;text-align:left;margin-left:495.72pt;margin-top:789.72pt;width:40.92pt;height:0.480042pt;z-index:24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9" coordsize="48,1104" o:spt="12" path="m 24,0 l 24,0,24,1104e">
            <v:stroke joinstyle="miter"/>
          </v:shapetype>
          <v:shape id="WS_polygon249" type="polygon249" style="position:absolute;left:0;text-align:left;margin-left:536.64pt;margin-top:779.16pt;width:0.47998pt;height:11.04pt;z-index:-251656453;mso-position-horizontal-relative:page;mso-position-vertical-relative:page" strokecolor="#000000" strokeweight="0pt">
            <v:fill opacity="0"/>
          </v:shape>
        </w:pic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2437592"/>
          <w:noProof w:val="true"/>
        </w:rPr>
        <w:t>TABELA</w:t>
      </w:r>
      <w:r>
        <w:rPr>
          <w:rFonts w:ascii="Calibri" w:hAnsi="Calibri" w:cs="Calibri"/>
          <w:u w:val="none"/>
          <w:sz w:val="16.5799999"/>
          <w:color w:val="000000"/>
          <w:w w:val="91.2437592"/>
          <w:noProof w:val="true"/>
        </w:rPr>
        <w:t> </w:t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1.2437592"/>
          <w:noProof w:val="true"/>
        </w:rPr>
        <w:t>I</w:t>
      </w:r>
    </w:p>
    <w:p w:rsidR="005A76FB" w:rsidRDefault="005A76FB" w:rsidP="005A76FB">
      <w:pPr>
        <w:spacing w:before="0" w:after="0" w:line="190" w:lineRule="exact"/>
        <w:ind w:firstLine="1402" w:left="69"/>
        <w:jc w:val="left"/>
        <w:rPr/>
      </w:pP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5.7808838"/>
          <w:noProof w:val="true"/>
        </w:rPr>
        <w:t>E</w:t>
      </w:r>
      <w:r>
        <w:rPr>
          <w:rFonts w:ascii="Times New Roman" w:hAnsi="Times New Roman" w:cs="Times New Roman"/>
          <w:u w:val="none"/>
          <w:sz w:val="13.46"/>
          <w:position w:val="0"/>
          <w:color w:val="000000"/>
          <w:w w:val="95.7808838"/>
          <w:noProof w:val="true"/>
        </w:rPr>
        <w:t>QUIPAMENTOS</w:t>
      </w:r>
      <w:r>
        <w:rPr>
          <w:rFonts w:ascii="Calibri" w:hAnsi="Calibri" w:cs="Calibri"/>
          <w:u w:val="none"/>
          <w:sz w:val="13.46"/>
          <w:color w:val="000000"/>
          <w:w w:val="95.7808838"/>
          <w:noProof w:val="true"/>
        </w:rPr>
        <w:t> </w:t>
      </w:r>
      <w:r>
        <w:rPr>
          <w:rFonts w:ascii="Times New Roman" w:hAnsi="Times New Roman" w:cs="Times New Roman"/>
          <w:u w:val="none"/>
          <w:sz w:val="13.46"/>
          <w:position w:val="0"/>
          <w:color w:val="000000"/>
          <w:w w:val="95.7808838"/>
          <w:noProof w:val="true"/>
        </w:rPr>
        <w:t>INSPECIONADOS</w:t>
      </w:r>
    </w:p>
    <w:p w:rsidR="005A76FB" w:rsidRDefault="005A76FB" w:rsidP="005A76FB">
      <w:pPr>
        <w:spacing w:before="0" w:after="0" w:lineRule="exact" w:line="240"/>
        <w:ind w:firstLine="1402" w:left="69"/>
        <w:rPr/>
      </w:pPr>
    </w:p>
    <w:p w:rsidR="005A76FB" w:rsidRDefault="005A76FB" w:rsidP="005A76FB">
      <w:pPr>
        <w:spacing w:before="0" w:after="0" w:lineRule="exact" w:line="240"/>
        <w:ind w:firstLine="1402" w:left="69"/>
        <w:rPr/>
      </w:pPr>
    </w:p>
    <w:p w:rsidR="005A76FB" w:rsidRDefault="005A76FB" w:rsidP="005A76FB">
      <w:pPr>
        <w:spacing w:before="0" w:after="0" w:line="210" w:lineRule="exact"/>
        <w:ind w:firstLine="0" w:left="69"/>
        <w:jc w:val="left"/>
        <w:rPr/>
      </w:pP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2.9410248"/>
          <w:noProof w:val="true"/>
        </w:rPr>
        <w:t>B.</w:t>
      </w:r>
      <w:r>
        <w:rPr>
          <w:rFonts w:ascii="Calibri" w:hAnsi="Calibri" w:cs="Calibri"/>
          <w:i/>
          <w:u w:val="none"/>
          <w:sz w:val="20.4200001"/>
          <w:color w:val="000000"/>
          <w:w w:val="92.9410248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2.9410248"/>
          <w:noProof w:val="true"/>
        </w:rPr>
        <w:t>Termovisão</w:t>
      </w:r>
      <w:r>
        <w:rPr>
          <w:rFonts w:ascii="Calibri" w:hAnsi="Calibri" w:cs="Calibri"/>
          <w:i/>
          <w:u w:val="none"/>
          <w:sz w:val="20.4200001"/>
          <w:color w:val="000000"/>
          <w:w w:val="92.9410248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2.9410248"/>
          <w:noProof w:val="true"/>
        </w:rPr>
        <w:t>como</w:t>
      </w:r>
      <w:r>
        <w:rPr>
          <w:rFonts w:ascii="Calibri" w:hAnsi="Calibri" w:cs="Calibri"/>
          <w:i/>
          <w:u w:val="none"/>
          <w:sz w:val="20.4200001"/>
          <w:color w:val="000000"/>
          <w:w w:val="92.9410248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2.9410248"/>
          <w:noProof w:val="true"/>
        </w:rPr>
        <w:t>técnica</w:t>
      </w:r>
      <w:r>
        <w:rPr>
          <w:rFonts w:ascii="Calibri" w:hAnsi="Calibri" w:cs="Calibri"/>
          <w:i/>
          <w:u w:val="none"/>
          <w:sz w:val="20.4200001"/>
          <w:color w:val="000000"/>
          <w:w w:val="92.9410248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2.9410248"/>
          <w:noProof w:val="true"/>
        </w:rPr>
        <w:t>de</w:t>
      </w:r>
      <w:r>
        <w:rPr>
          <w:rFonts w:ascii="Calibri" w:hAnsi="Calibri" w:cs="Calibri"/>
          <w:i/>
          <w:u w:val="none"/>
          <w:sz w:val="20.4200001"/>
          <w:color w:val="000000"/>
          <w:w w:val="92.9410248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2.9410248"/>
          <w:noProof w:val="true"/>
        </w:rPr>
        <w:t>diagnóstico</w:t>
      </w:r>
    </w:p>
    <w:p w:rsidR="005A76FB" w:rsidRDefault="005A76FB" w:rsidP="005A76FB">
      <w:pPr>
        <w:spacing w:before="0" w:after="0" w:line="29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medição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termográfica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consistiu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medição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2.44751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475174"/>
          <w:noProof w:val="true"/>
        </w:rPr>
        <w:t>temperatu-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ra</w:t>
      </w:r>
      <w:r>
        <w:rPr>
          <w:rFonts w:ascii="Calibri" w:hAnsi="Calibri" w:cs="Calibri"/>
          <w:u w:val="none"/>
          <w:sz w:val="20.4200001"/>
          <w:color w:val="000000"/>
          <w:w w:val="95.07076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superficial</w:t>
      </w:r>
      <w:r>
        <w:rPr>
          <w:rFonts w:ascii="Calibri" w:hAnsi="Calibri" w:cs="Calibri"/>
          <w:u w:val="none"/>
          <w:sz w:val="20.4200001"/>
          <w:color w:val="000000"/>
          <w:w w:val="95.07076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5.07076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5.07076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inspecionados,</w:t>
      </w:r>
      <w:r>
        <w:rPr>
          <w:rFonts w:ascii="Calibri" w:hAnsi="Calibri" w:cs="Calibri"/>
          <w:u w:val="none"/>
          <w:sz w:val="20.4200001"/>
          <w:color w:val="000000"/>
          <w:w w:val="95.07076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5.07076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07626"/>
          <w:noProof w:val="true"/>
        </w:rPr>
        <w:t>ênfase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nos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máximo,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mínimo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gradiente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entre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pontos</w:t>
      </w:r>
      <w:r>
        <w:rPr>
          <w:rFonts w:ascii="Calibri" w:hAnsi="Calibri" w:cs="Calibri"/>
          <w:u w:val="none"/>
          <w:sz w:val="20.4200001"/>
          <w:color w:val="000000"/>
          <w:w w:val="92.530532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05328"/>
          <w:noProof w:val="true"/>
        </w:rPr>
        <w:t>(Del-</w:t>
      </w:r>
    </w:p>
    <w:p w:rsidR="005A76FB" w:rsidRDefault="005A76FB" w:rsidP="005A76FB">
      <w:pPr>
        <w:spacing w:before="0" w:after="0" w:line="262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196472"/>
          <w:noProof w:val="true"/>
        </w:rPr>
        <w:t>ta</w:t>
      </w:r>
      <w:r>
        <w:rPr>
          <w:rFonts w:ascii="Symbol" w:hAnsi="Symbol" w:cs="Symbol"/>
          <w:u w:val="none"/>
          <w:sz w:val="20.4200001"/>
          <w:position w:val="0"/>
          <w:color w:val="000000"/>
          <w:w w:val="97.9196472"/>
          <w:noProof w:val="true"/>
        </w:rPr>
        <w:t>θ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196472"/>
          <w:noProof w:val="true"/>
        </w:rPr>
        <w:t>).</w:t>
      </w:r>
    </w:p>
    <w:p w:rsidR="005A76FB" w:rsidRDefault="005A76FB" w:rsidP="005A76FB">
      <w:pPr>
        <w:spacing w:before="0" w:after="0" w:lineRule="exact" w:line="223"/>
        <w:ind w:firstLine="0" w:left="69"/>
        <w:rPr/>
      </w:pPr>
    </w:p>
    <w:p w:rsidR="005A76FB" w:rsidRDefault="005A76FB" w:rsidP="005A76FB">
      <w:pPr>
        <w:spacing w:before="0" w:after="0" w:line="26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temperatura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máxima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(</w:t>
      </w:r>
      <w:r>
        <w:rPr>
          <w:rFonts w:ascii="Symbol" w:hAnsi="Symbol" w:cs="Symbol"/>
          <w:u w:val="none"/>
          <w:sz w:val="20.4200001"/>
          <w:position w:val="0"/>
          <w:color w:val="000000"/>
          <w:w w:val="93.2338867"/>
          <w:noProof w:val="true"/>
        </w:rPr>
        <w:t>θ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máx)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representa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máxima</w:t>
      </w:r>
      <w:r>
        <w:rPr>
          <w:rFonts w:ascii="Calibri" w:hAnsi="Calibri" w:cs="Calibri"/>
          <w:u w:val="none"/>
          <w:sz w:val="20.4200001"/>
          <w:color w:val="000000"/>
          <w:w w:val="93.233886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338867"/>
          <w:noProof w:val="true"/>
        </w:rPr>
        <w:t>tempe-</w:t>
      </w:r>
    </w:p>
    <w:p w:rsidR="005A76FB" w:rsidRDefault="005A76FB" w:rsidP="005A76FB">
      <w:pPr>
        <w:spacing w:before="0" w:after="0" w:line="22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ratura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superficial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dada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área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equipamento</w:t>
      </w:r>
      <w:r>
        <w:rPr>
          <w:rFonts w:ascii="Calibri" w:hAnsi="Calibri" w:cs="Calibri"/>
          <w:u w:val="none"/>
          <w:sz w:val="20.4200001"/>
          <w:color w:val="000000"/>
          <w:w w:val="94.232696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326965"/>
          <w:noProof w:val="true"/>
        </w:rPr>
        <w:t>inspe-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cionado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medida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termograma,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enquanto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88282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28201"/>
          <w:noProof w:val="true"/>
        </w:rPr>
        <w:t>temperatura</w:t>
      </w:r>
    </w:p>
    <w:p w:rsidR="005A76FB" w:rsidRDefault="005A76FB" w:rsidP="005A76FB">
      <w:pPr>
        <w:spacing w:before="0" w:after="0" w:line="262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93.3091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(</w:t>
      </w:r>
      <w:r>
        <w:rPr>
          <w:rFonts w:ascii="Symbol" w:hAnsi="Symbol" w:cs="Symbol"/>
          <w:u w:val="none"/>
          <w:sz w:val="20.4200001"/>
          <w:position w:val="0"/>
          <w:color w:val="000000"/>
          <w:w w:val="93.3091583"/>
          <w:noProof w:val="true"/>
        </w:rPr>
        <w:t>θ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mín)</w:t>
      </w:r>
      <w:r>
        <w:rPr>
          <w:rFonts w:ascii="Calibri" w:hAnsi="Calibri" w:cs="Calibri"/>
          <w:u w:val="none"/>
          <w:sz w:val="20.4200001"/>
          <w:color w:val="000000"/>
          <w:w w:val="93.3091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representa</w:t>
      </w:r>
      <w:r>
        <w:rPr>
          <w:rFonts w:ascii="Calibri" w:hAnsi="Calibri" w:cs="Calibri"/>
          <w:u w:val="none"/>
          <w:sz w:val="20.4200001"/>
          <w:color w:val="000000"/>
          <w:w w:val="93.3091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3091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mínima</w:t>
      </w:r>
      <w:r>
        <w:rPr>
          <w:rFonts w:ascii="Calibri" w:hAnsi="Calibri" w:cs="Calibri"/>
          <w:u w:val="none"/>
          <w:sz w:val="20.4200001"/>
          <w:color w:val="000000"/>
          <w:w w:val="93.3091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temperatura</w:t>
      </w:r>
      <w:r>
        <w:rPr>
          <w:rFonts w:ascii="Calibri" w:hAnsi="Calibri" w:cs="Calibri"/>
          <w:u w:val="none"/>
          <w:sz w:val="20.4200001"/>
          <w:color w:val="000000"/>
          <w:w w:val="93.30915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091583"/>
          <w:noProof w:val="true"/>
        </w:rPr>
        <w:t>superficial.</w:t>
      </w:r>
    </w:p>
    <w:p w:rsidR="005A76FB" w:rsidRDefault="005A76FB" w:rsidP="005A76FB">
      <w:pPr>
        <w:spacing w:before="0" w:after="0" w:line="247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Delta</w:t>
      </w:r>
      <w:r>
        <w:rPr>
          <w:rFonts w:ascii="Symbol" w:hAnsi="Symbol" w:cs="Symbol"/>
          <w:u w:val="none"/>
          <w:sz w:val="20.4200001"/>
          <w:position w:val="0"/>
          <w:color w:val="000000"/>
          <w:w w:val="92.4316559"/>
          <w:noProof w:val="true"/>
        </w:rPr>
        <w:t>θ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representa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diferença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entre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Symbol" w:hAnsi="Symbol" w:cs="Symbol"/>
          <w:u w:val="none"/>
          <w:sz w:val="20.4200001"/>
          <w:position w:val="0"/>
          <w:color w:val="000000"/>
          <w:w w:val="92.4316559"/>
          <w:noProof w:val="true"/>
        </w:rPr>
        <w:t>θ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máx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Symbol" w:hAnsi="Symbol" w:cs="Symbol"/>
          <w:u w:val="none"/>
          <w:sz w:val="20.4200001"/>
          <w:position w:val="0"/>
          <w:color w:val="000000"/>
          <w:w w:val="92.4316559"/>
          <w:noProof w:val="true"/>
        </w:rPr>
        <w:t>θ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mín</w:t>
      </w:r>
      <w:r>
        <w:rPr>
          <w:rFonts w:ascii="Calibri" w:hAnsi="Calibri" w:cs="Calibri"/>
          <w:u w:val="none"/>
          <w:sz w:val="20.4200001"/>
          <w:color w:val="000000"/>
          <w:w w:val="92.431655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316559"/>
          <w:noProof w:val="true"/>
        </w:rPr>
        <w:t>obtidos</w:t>
      </w:r>
    </w:p>
    <w:p w:rsidR="005A76FB" w:rsidRDefault="005A76FB" w:rsidP="005A76FB">
      <w:pPr>
        <w:spacing w:before="0" w:after="0" w:line="22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48416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93.704841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048416"/>
          <w:noProof w:val="true"/>
        </w:rPr>
        <w:t>termograma.</w:t>
      </w:r>
    </w:p>
    <w:p w:rsidR="005A76FB" w:rsidRDefault="005A76FB" w:rsidP="005A76FB">
      <w:pPr>
        <w:spacing w:before="0" w:after="0" w:lineRule="exact" w:line="238"/>
        <w:ind w:firstLine="0" w:left="69"/>
        <w:rPr/>
      </w:pPr>
    </w:p>
    <w:p w:rsidR="005A76FB" w:rsidRDefault="005A76FB" w:rsidP="005A76FB">
      <w:pPr>
        <w:spacing w:before="0" w:after="0" w:line="26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Delta</w:t>
      </w:r>
      <w:r>
        <w:rPr>
          <w:rFonts w:ascii="Symbol" w:hAnsi="Symbol" w:cs="Symbol"/>
          <w:u w:val="none"/>
          <w:sz w:val="20.4200001"/>
          <w:position w:val="0"/>
          <w:color w:val="000000"/>
          <w:w w:val="93.953125"/>
          <w:noProof w:val="true"/>
        </w:rPr>
        <w:t>θ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será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grandeza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considerada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3.9531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53125"/>
          <w:noProof w:val="true"/>
        </w:rPr>
        <w:t>avaliação</w:t>
      </w:r>
    </w:p>
    <w:p w:rsidR="005A76FB" w:rsidRDefault="005A76FB" w:rsidP="005A76FB">
      <w:pPr>
        <w:spacing w:before="0" w:after="0" w:line="22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área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ou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dado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equipamento.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3.93148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314804"/>
          <w:noProof w:val="true"/>
        </w:rPr>
        <w:t>mesmo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equipamento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podem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consideradas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diversas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áreas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32074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207474"/>
          <w:noProof w:val="true"/>
        </w:rPr>
        <w:t>refe-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rência.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disjuntor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possui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conexões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na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rede,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bucha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42166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216614"/>
          <w:noProof w:val="true"/>
        </w:rPr>
        <w:t>pas-</w:t>
      </w:r>
    </w:p>
    <w:p w:rsidR="005A76FB" w:rsidRDefault="005A76FB" w:rsidP="005A76FB">
      <w:pPr>
        <w:spacing w:before="0" w:after="0" w:line="262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sagem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tanque.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área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obtidos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Delta</w:t>
      </w:r>
      <w:r>
        <w:rPr>
          <w:rFonts w:ascii="Symbol" w:hAnsi="Symbol" w:cs="Symbol"/>
          <w:u w:val="none"/>
          <w:sz w:val="20.4200001"/>
          <w:position w:val="0"/>
          <w:color w:val="000000"/>
          <w:w w:val="89.152298"/>
          <w:noProof w:val="true"/>
        </w:rPr>
        <w:t>θ</w:t>
      </w:r>
      <w:r>
        <w:rPr>
          <w:rFonts w:ascii="Calibri" w:hAnsi="Calibri" w:cs="Calibri"/>
          <w:u w:val="none"/>
          <w:sz w:val="20.4200001"/>
          <w:color w:val="000000"/>
          <w:w w:val="89.1522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152298"/>
          <w:noProof w:val="true"/>
        </w:rPr>
        <w:t>diferen-</w:t>
      </w:r>
    </w:p>
    <w:p w:rsidR="005A76FB" w:rsidRDefault="005A76FB" w:rsidP="005A76FB">
      <w:pPr>
        <w:spacing w:before="0" w:after="0" w:line="22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tes,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através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absolutos,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quais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1.56510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651093"/>
          <w:noProof w:val="true"/>
        </w:rPr>
        <w:t>consi-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deradas</w:t>
      </w:r>
      <w:r>
        <w:rPr>
          <w:rFonts w:ascii="Calibri" w:hAnsi="Calibri" w:cs="Calibri"/>
          <w:u w:val="none"/>
          <w:sz w:val="20.4200001"/>
          <w:color w:val="000000"/>
          <w:w w:val="91.98285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emissividades</w:t>
      </w:r>
      <w:r>
        <w:rPr>
          <w:rFonts w:ascii="Calibri" w:hAnsi="Calibri" w:cs="Calibri"/>
          <w:u w:val="none"/>
          <w:sz w:val="20.4200001"/>
          <w:color w:val="000000"/>
          <w:w w:val="91.98285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98285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distâncias</w:t>
      </w:r>
      <w:r>
        <w:rPr>
          <w:rFonts w:ascii="Calibri" w:hAnsi="Calibri" w:cs="Calibri"/>
          <w:u w:val="none"/>
          <w:sz w:val="20.4200001"/>
          <w:color w:val="000000"/>
          <w:w w:val="91.98285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1.98285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termovisor</w:t>
      </w:r>
      <w:r>
        <w:rPr>
          <w:rFonts w:ascii="Calibri" w:hAnsi="Calibri" w:cs="Calibri"/>
          <w:u w:val="none"/>
          <w:sz w:val="20.4200001"/>
          <w:color w:val="000000"/>
          <w:w w:val="91.98285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828568"/>
          <w:noProof w:val="true"/>
        </w:rPr>
        <w:t>diferentes.</w:t>
      </w:r>
    </w:p>
    <w:p w:rsidR="005A76FB" w:rsidRDefault="005A76FB" w:rsidP="005A76FB">
      <w:pPr>
        <w:spacing w:before="0" w:after="0" w:lineRule="exact" w:line="240"/>
        <w:ind w:firstLine="0" w:left="69"/>
        <w:rPr/>
      </w:pPr>
    </w:p>
    <w:p w:rsidR="005A76FB" w:rsidRDefault="005A76FB" w:rsidP="005A76FB">
      <w:pPr>
        <w:spacing w:before="0" w:after="0" w:line="23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objetivo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minimizar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interferência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erros</w:t>
      </w:r>
      <w:r>
        <w:rPr>
          <w:rFonts w:ascii="Calibri" w:hAnsi="Calibri" w:cs="Calibri"/>
          <w:u w:val="none"/>
          <w:sz w:val="20.4200001"/>
          <w:color w:val="000000"/>
          <w:w w:val="89.53420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342026"/>
          <w:noProof w:val="true"/>
        </w:rPr>
        <w:t>acumu-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lados,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procura-se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obter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correta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distância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entre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área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48883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888306"/>
          <w:noProof w:val="true"/>
        </w:rPr>
        <w:t>ser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inspecionada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termovisor,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correta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emissividade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4.33096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309631"/>
          <w:noProof w:val="true"/>
        </w:rPr>
        <w:t>su-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perfície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considerada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medição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temperatura</w:t>
      </w:r>
      <w:r>
        <w:rPr>
          <w:rFonts w:ascii="Calibri" w:hAnsi="Calibri" w:cs="Calibri"/>
          <w:u w:val="none"/>
          <w:sz w:val="20.4200001"/>
          <w:color w:val="000000"/>
          <w:w w:val="91.05115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0511551"/>
          <w:noProof w:val="true"/>
        </w:rPr>
        <w:t>ambi-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60257"/>
          <w:noProof w:val="true"/>
        </w:rPr>
        <w:t>ente</w:t>
      </w:r>
      <w:r>
        <w:rPr>
          <w:rFonts w:ascii="Calibri" w:hAnsi="Calibri" w:cs="Calibri"/>
          <w:u w:val="none"/>
          <w:sz w:val="20.4200001"/>
          <w:color w:val="000000"/>
          <w:w w:val="89.56025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60257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89.56025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60257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9.56025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60257"/>
          <w:noProof w:val="true"/>
        </w:rPr>
        <w:t>umidade</w:t>
      </w:r>
      <w:r>
        <w:rPr>
          <w:rFonts w:ascii="Calibri" w:hAnsi="Calibri" w:cs="Calibri"/>
          <w:u w:val="none"/>
          <w:sz w:val="20.4200001"/>
          <w:color w:val="000000"/>
          <w:w w:val="89.56025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60257"/>
          <w:noProof w:val="true"/>
        </w:rPr>
        <w:t>relativa.</w:t>
      </w:r>
    </w:p>
    <w:p w:rsidR="005A76FB" w:rsidRDefault="005A76FB" w:rsidP="005A76FB">
      <w:pPr>
        <w:spacing w:before="0" w:after="0" w:lineRule="exact" w:line="240"/>
        <w:ind w:firstLine="0" w:left="69"/>
        <w:rPr/>
      </w:pPr>
    </w:p>
    <w:p w:rsidR="005A76FB" w:rsidRDefault="005A76FB" w:rsidP="005A76FB">
      <w:pPr>
        <w:spacing w:before="0" w:after="0" w:line="23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Dentre</w:t>
      </w:r>
      <w:r>
        <w:rPr>
          <w:rFonts w:ascii="Calibri" w:hAnsi="Calibri" w:cs="Calibri"/>
          <w:u w:val="none"/>
          <w:sz w:val="20.4200001"/>
          <w:color w:val="000000"/>
          <w:w w:val="96.76383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outros</w:t>
      </w:r>
      <w:r>
        <w:rPr>
          <w:rFonts w:ascii="Calibri" w:hAnsi="Calibri" w:cs="Calibri"/>
          <w:u w:val="none"/>
          <w:sz w:val="20.4200001"/>
          <w:color w:val="000000"/>
          <w:w w:val="96.76383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detalhes</w:t>
      </w:r>
      <w:r>
        <w:rPr>
          <w:rFonts w:ascii="Calibri" w:hAnsi="Calibri" w:cs="Calibri"/>
          <w:u w:val="none"/>
          <w:sz w:val="20.4200001"/>
          <w:color w:val="000000"/>
          <w:w w:val="96.76383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considerados</w:t>
      </w:r>
      <w:r>
        <w:rPr>
          <w:rFonts w:ascii="Calibri" w:hAnsi="Calibri" w:cs="Calibri"/>
          <w:u w:val="none"/>
          <w:sz w:val="20.4200001"/>
          <w:color w:val="000000"/>
          <w:w w:val="96.76383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96.76383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6.76383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7638321"/>
          <w:noProof w:val="true"/>
        </w:rPr>
        <w:t>inspeções,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realizadas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correções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compensação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do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fator</w:t>
      </w:r>
      <w:r>
        <w:rPr>
          <w:rFonts w:ascii="Calibri" w:hAnsi="Calibri" w:cs="Calibri"/>
          <w:u w:val="none"/>
          <w:sz w:val="20.4200001"/>
          <w:color w:val="000000"/>
          <w:w w:val="96.8150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8150024"/>
          <w:noProof w:val="true"/>
        </w:rPr>
        <w:t>de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145737"/>
          <w:noProof w:val="true"/>
        </w:rPr>
        <w:t>carga</w:t>
      </w:r>
      <w:r>
        <w:rPr>
          <w:rFonts w:ascii="Calibri" w:hAnsi="Calibri" w:cs="Calibri"/>
          <w:u w:val="none"/>
          <w:sz w:val="20.4200001"/>
          <w:color w:val="000000"/>
          <w:w w:val="92.41457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145737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2.41457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145737"/>
          <w:noProof w:val="true"/>
        </w:rPr>
        <w:t>equipamentos,</w:t>
      </w:r>
      <w:r>
        <w:rPr>
          <w:rFonts w:ascii="Calibri" w:hAnsi="Calibri" w:cs="Calibri"/>
          <w:u w:val="none"/>
          <w:sz w:val="20.4200001"/>
          <w:color w:val="000000"/>
          <w:w w:val="92.41457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145737"/>
          <w:noProof w:val="true"/>
        </w:rPr>
        <w:t>quando</w:t>
      </w:r>
      <w:r>
        <w:rPr>
          <w:rFonts w:ascii="Calibri" w:hAnsi="Calibri" w:cs="Calibri"/>
          <w:u w:val="none"/>
          <w:sz w:val="20.4200001"/>
          <w:color w:val="000000"/>
          <w:w w:val="92.41457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4145737"/>
          <w:noProof w:val="true"/>
        </w:rPr>
        <w:t>aplicável.</w:t>
      </w:r>
    </w:p>
    <w:p w:rsidR="005A76FB" w:rsidRDefault="005A76FB" w:rsidP="005A76FB">
      <w:pPr>
        <w:spacing w:before="0" w:after="0" w:lineRule="exact" w:line="240"/>
        <w:ind w:firstLine="0" w:left="69"/>
        <w:rPr/>
      </w:pPr>
    </w:p>
    <w:p w:rsidR="005A76FB" w:rsidRDefault="005A76FB" w:rsidP="005A76FB">
      <w:pPr>
        <w:spacing w:before="0" w:after="0" w:line="23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4.11637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virtude</w:t>
      </w:r>
      <w:r>
        <w:rPr>
          <w:rFonts w:ascii="Calibri" w:hAnsi="Calibri" w:cs="Calibri"/>
          <w:u w:val="none"/>
          <w:sz w:val="20.4200001"/>
          <w:color w:val="000000"/>
          <w:w w:val="94.11637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4.11637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94.11637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envolverem</w:t>
      </w:r>
      <w:r>
        <w:rPr>
          <w:rFonts w:ascii="Calibri" w:hAnsi="Calibri" w:cs="Calibri"/>
          <w:u w:val="none"/>
          <w:sz w:val="20.4200001"/>
          <w:color w:val="000000"/>
          <w:w w:val="94.11637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superfícies</w:t>
      </w:r>
      <w:r>
        <w:rPr>
          <w:rFonts w:ascii="Calibri" w:hAnsi="Calibri" w:cs="Calibri"/>
          <w:u w:val="none"/>
          <w:sz w:val="20.4200001"/>
          <w:color w:val="000000"/>
          <w:w w:val="94.11637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163788"/>
          <w:noProof w:val="true"/>
        </w:rPr>
        <w:t>metálicas,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inspeções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realizadas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horário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noturno,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6.32762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276291"/>
          <w:noProof w:val="true"/>
        </w:rPr>
        <w:t>o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objetivo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evitar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interferência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radiação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solar.</w:t>
      </w:r>
      <w:r>
        <w:rPr>
          <w:rFonts w:ascii="Calibri" w:hAnsi="Calibri" w:cs="Calibri"/>
          <w:u w:val="none"/>
          <w:sz w:val="20.4200001"/>
          <w:color w:val="000000"/>
          <w:w w:val="96.3958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95874"/>
          <w:noProof w:val="true"/>
        </w:rPr>
        <w:t>Com-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plementarmente,</w:t>
      </w:r>
      <w:r>
        <w:rPr>
          <w:rFonts w:ascii="Calibri" w:hAnsi="Calibri" w:cs="Calibri"/>
          <w:u w:val="none"/>
          <w:sz w:val="20.4200001"/>
          <w:color w:val="000000"/>
          <w:w w:val="92.72190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não</w:t>
      </w:r>
      <w:r>
        <w:rPr>
          <w:rFonts w:ascii="Calibri" w:hAnsi="Calibri" w:cs="Calibri"/>
          <w:u w:val="none"/>
          <w:sz w:val="20.4200001"/>
          <w:color w:val="000000"/>
          <w:w w:val="92.72190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foram</w:t>
      </w:r>
      <w:r>
        <w:rPr>
          <w:rFonts w:ascii="Calibri" w:hAnsi="Calibri" w:cs="Calibri"/>
          <w:u w:val="none"/>
          <w:sz w:val="20.4200001"/>
          <w:color w:val="000000"/>
          <w:w w:val="92.72190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realizadas</w:t>
      </w:r>
      <w:r>
        <w:rPr>
          <w:rFonts w:ascii="Calibri" w:hAnsi="Calibri" w:cs="Calibri"/>
          <w:u w:val="none"/>
          <w:sz w:val="20.4200001"/>
          <w:color w:val="000000"/>
          <w:w w:val="92.72190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92.72190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2.721900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219009"/>
          <w:noProof w:val="true"/>
        </w:rPr>
        <w:t>ambien-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te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poluição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industrial,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chuva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ou</w:t>
      </w:r>
      <w:r>
        <w:rPr>
          <w:rFonts w:ascii="Calibri" w:hAnsi="Calibri" w:cs="Calibri"/>
          <w:u w:val="none"/>
          <w:sz w:val="20.4200001"/>
          <w:color w:val="000000"/>
          <w:w w:val="89.84136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413696"/>
          <w:noProof w:val="true"/>
        </w:rPr>
        <w:t>neblina.</w:t>
      </w:r>
    </w:p>
    <w:p w:rsidR="005A76FB" w:rsidRDefault="005A76FB" w:rsidP="005A76FB">
      <w:pPr>
        <w:spacing w:before="0" w:after="0" w:lineRule="exact" w:line="240"/>
        <w:ind w:firstLine="0" w:left="69"/>
        <w:rPr/>
      </w:pPr>
    </w:p>
    <w:p w:rsidR="005A76FB" w:rsidRDefault="005A76FB" w:rsidP="005A76FB">
      <w:pPr>
        <w:spacing w:before="0" w:after="0" w:line="230" w:lineRule="exact"/>
        <w:ind w:firstLine="0" w:left="69"/>
        <w:jc w:val="left"/>
        <w:rPr/>
      </w:pP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C.</w:t>
      </w:r>
      <w:r>
        <w:rPr>
          <w:rFonts w:ascii="Calibri" w:hAnsi="Calibri" w:cs="Calibri"/>
          <w:i/>
          <w:u w:val="none"/>
          <w:sz w:val="20.4200001"/>
          <w:color w:val="000000"/>
          <w:w w:val="91.5392151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Critérios</w:t>
      </w:r>
      <w:r>
        <w:rPr>
          <w:rFonts w:ascii="Calibri" w:hAnsi="Calibri" w:cs="Calibri"/>
          <w:i/>
          <w:u w:val="none"/>
          <w:sz w:val="20.4200001"/>
          <w:color w:val="000000"/>
          <w:w w:val="91.5392151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utilizados</w:t>
      </w:r>
      <w:r>
        <w:rPr>
          <w:rFonts w:ascii="Calibri" w:hAnsi="Calibri" w:cs="Calibri"/>
          <w:i/>
          <w:u w:val="none"/>
          <w:sz w:val="20.4200001"/>
          <w:color w:val="000000"/>
          <w:w w:val="91.5392151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para</w:t>
      </w:r>
      <w:r>
        <w:rPr>
          <w:rFonts w:ascii="Calibri" w:hAnsi="Calibri" w:cs="Calibri"/>
          <w:i/>
          <w:u w:val="none"/>
          <w:sz w:val="20.4200001"/>
          <w:color w:val="000000"/>
          <w:w w:val="91.5392151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avaliação</w:t>
      </w:r>
      <w:r>
        <w:rPr>
          <w:rFonts w:ascii="Calibri" w:hAnsi="Calibri" w:cs="Calibri"/>
          <w:i/>
          <w:u w:val="none"/>
          <w:sz w:val="20.4200001"/>
          <w:color w:val="000000"/>
          <w:w w:val="91.5392151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dos</w:t>
      </w:r>
      <w:r>
        <w:rPr>
          <w:rFonts w:ascii="Calibri" w:hAnsi="Calibri" w:cs="Calibri"/>
          <w:i/>
          <w:u w:val="none"/>
          <w:sz w:val="20.4200001"/>
          <w:color w:val="000000"/>
          <w:w w:val="91.5392151"/>
          <w:noProof w:val="true"/>
        </w:rPr>
        <w:t>  </w:t>
      </w:r>
      <w:r>
        <w:rPr>
          <w:rFonts w:ascii="Times New Roman" w:hAnsi="Times New Roman" w:cs="Times New Roman"/>
          <w:i/>
          <w:u w:val="none"/>
          <w:sz w:val="20.4200001"/>
          <w:position w:val="0"/>
          <w:color w:val="000000"/>
          <w:w w:val="91.5392151"/>
          <w:noProof w:val="true"/>
        </w:rPr>
        <w:t>resultados</w:t>
      </w:r>
    </w:p>
    <w:p w:rsidR="005A76FB" w:rsidRDefault="005A76FB" w:rsidP="005A76FB">
      <w:pPr>
        <w:spacing w:before="0" w:after="0" w:lineRule="exact" w:line="240"/>
        <w:ind w:firstLine="0" w:left="69"/>
        <w:rPr/>
      </w:pPr>
    </w:p>
    <w:p w:rsidR="005A76FB" w:rsidRDefault="005A76FB" w:rsidP="005A76FB">
      <w:pPr>
        <w:spacing w:before="0" w:after="0" w:line="207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Espera-se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produtos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deste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projeto,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76893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689362"/>
          <w:noProof w:val="true"/>
        </w:rPr>
        <w:t>estabele-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cimento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critério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análise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91.79552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955246"/>
          <w:noProof w:val="true"/>
        </w:rPr>
        <w:t>de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termografia</w:t>
      </w:r>
      <w:r>
        <w:rPr>
          <w:rFonts w:ascii="Calibri" w:hAnsi="Calibri" w:cs="Calibri"/>
          <w:u w:val="none"/>
          <w:sz w:val="20.4200001"/>
          <w:color w:val="000000"/>
          <w:w w:val="96.11631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obtidos</w:t>
      </w:r>
      <w:r>
        <w:rPr>
          <w:rFonts w:ascii="Calibri" w:hAnsi="Calibri" w:cs="Calibri"/>
          <w:u w:val="none"/>
          <w:sz w:val="20.4200001"/>
          <w:color w:val="000000"/>
          <w:w w:val="96.11631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6.11631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6.11631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vários</w:t>
      </w:r>
      <w:r>
        <w:rPr>
          <w:rFonts w:ascii="Calibri" w:hAnsi="Calibri" w:cs="Calibri"/>
          <w:u w:val="none"/>
          <w:sz w:val="20.4200001"/>
          <w:color w:val="000000"/>
          <w:w w:val="96.11631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equipamentos,</w:t>
      </w:r>
      <w:r>
        <w:rPr>
          <w:rFonts w:ascii="Calibri" w:hAnsi="Calibri" w:cs="Calibri"/>
          <w:u w:val="none"/>
          <w:sz w:val="20.4200001"/>
          <w:color w:val="000000"/>
          <w:w w:val="96.116317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63177"/>
          <w:noProof w:val="true"/>
        </w:rPr>
        <w:t>conside-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rando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as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características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próprias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0.03159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15933"/>
          <w:noProof w:val="true"/>
        </w:rPr>
        <w:t>aplicação.</w:t>
      </w:r>
    </w:p>
    <w:p w:rsidR="005A76FB" w:rsidRDefault="005A76FB" w:rsidP="005A76FB">
      <w:pPr>
        <w:spacing w:before="0" w:after="0" w:lineRule="exact" w:line="240"/>
        <w:ind w:firstLine="0" w:left="69"/>
        <w:rPr/>
      </w:pPr>
    </w:p>
    <w:p w:rsidR="005A76FB" w:rsidRDefault="005A76FB" w:rsidP="005A76FB">
      <w:pPr>
        <w:spacing w:before="0" w:after="0" w:line="230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análise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simples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agrupamento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3.64606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460648"/>
          <w:noProof w:val="true"/>
        </w:rPr>
        <w:t>equipamentos</w:t>
      </w:r>
    </w:p>
    <w:p w:rsidR="005A76FB" w:rsidRDefault="005A76FB" w:rsidP="005A76FB">
      <w:pPr>
        <w:spacing w:before="0" w:after="0" w:line="235" w:lineRule="exact"/>
        <w:ind w:firstLine="0" w:left="69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família,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aplicando-se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tratamento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estatístico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93.79699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7969971"/>
          <w:noProof w:val="true"/>
        </w:rPr>
        <w:t>as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variações</w:t>
      </w:r>
      <w:r>
        <w:rPr>
          <w:rFonts w:ascii="Calibri" w:hAnsi="Calibri" w:cs="Calibri"/>
          <w:u w:val="none"/>
          <w:sz w:val="20.4200001"/>
          <w:color w:val="000000"/>
          <w:w w:val="93.1333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1333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temperatura</w:t>
      </w:r>
      <w:r>
        <w:rPr>
          <w:rFonts w:ascii="Calibri" w:hAnsi="Calibri" w:cs="Calibri"/>
          <w:u w:val="none"/>
          <w:sz w:val="20.4200001"/>
          <w:color w:val="000000"/>
          <w:w w:val="93.1333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obtidas,</w:t>
      </w:r>
      <w:r>
        <w:rPr>
          <w:rFonts w:ascii="Calibri" w:hAnsi="Calibri" w:cs="Calibri"/>
          <w:u w:val="none"/>
          <w:sz w:val="20.4200001"/>
          <w:color w:val="000000"/>
          <w:w w:val="93.1333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estando</w:t>
      </w:r>
      <w:r>
        <w:rPr>
          <w:rFonts w:ascii="Calibri" w:hAnsi="Calibri" w:cs="Calibri"/>
          <w:u w:val="none"/>
          <w:sz w:val="20.4200001"/>
          <w:color w:val="000000"/>
          <w:w w:val="93.1333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3.1333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33694"/>
          <w:noProof w:val="true"/>
        </w:rPr>
        <w:t>equipamentos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referenciados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condição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similar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ambiente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2.53941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94135"/>
          <w:noProof w:val="true"/>
        </w:rPr>
        <w:t>carre-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205261"/>
          <w:noProof w:val="true"/>
        </w:rPr>
        <w:t>gamento</w:t>
      </w:r>
      <w:r>
        <w:rPr>
          <w:rFonts w:ascii="Calibri" w:hAnsi="Calibri" w:cs="Calibri"/>
          <w:u w:val="none"/>
          <w:sz w:val="20.4200001"/>
          <w:color w:val="000000"/>
          <w:w w:val="88.32052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205261"/>
          <w:noProof w:val="true"/>
        </w:rPr>
        <w:t>(quando</w:t>
      </w:r>
      <w:r>
        <w:rPr>
          <w:rFonts w:ascii="Calibri" w:hAnsi="Calibri" w:cs="Calibri"/>
          <w:u w:val="none"/>
          <w:sz w:val="20.4200001"/>
          <w:color w:val="000000"/>
          <w:w w:val="88.32052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205261"/>
          <w:noProof w:val="true"/>
        </w:rPr>
        <w:t>for</w:t>
      </w:r>
      <w:r>
        <w:rPr>
          <w:rFonts w:ascii="Calibri" w:hAnsi="Calibri" w:cs="Calibri"/>
          <w:u w:val="none"/>
          <w:sz w:val="20.4200001"/>
          <w:color w:val="000000"/>
          <w:w w:val="88.32052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205261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8.32052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3205261"/>
          <w:noProof w:val="true"/>
        </w:rPr>
        <w:t>caso).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Experiência</w:t>
      </w:r>
      <w:r>
        <w:rPr>
          <w:rFonts w:ascii="Calibri" w:hAnsi="Calibri" w:cs="Calibri"/>
          <w:u w:val="none"/>
          <w:sz w:val="20.4200001"/>
          <w:color w:val="000000"/>
          <w:w w:val="93.13641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anterior,</w:t>
      </w:r>
      <w:r>
        <w:rPr>
          <w:rFonts w:ascii="Calibri" w:hAnsi="Calibri" w:cs="Calibri"/>
          <w:u w:val="none"/>
          <w:sz w:val="20.4200001"/>
          <w:color w:val="000000"/>
          <w:w w:val="93.13641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desenvolvida</w:t>
      </w:r>
      <w:r>
        <w:rPr>
          <w:rFonts w:ascii="Calibri" w:hAnsi="Calibri" w:cs="Calibri"/>
          <w:u w:val="none"/>
          <w:sz w:val="20.4200001"/>
          <w:color w:val="000000"/>
          <w:w w:val="93.13641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3.13641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pára-raios</w:t>
      </w:r>
      <w:r>
        <w:rPr>
          <w:rFonts w:ascii="Calibri" w:hAnsi="Calibri" w:cs="Calibri"/>
          <w:u w:val="none"/>
          <w:sz w:val="20.4200001"/>
          <w:color w:val="000000"/>
          <w:w w:val="93.13641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136413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364136"/>
          <w:noProof w:val="true"/>
        </w:rPr>
        <w:t>carbo-</w:t>
      </w:r>
    </w:p>
    <w:p w:rsidR="005A76FB" w:rsidRDefault="005A76FB" w:rsidP="005A76FB">
      <w:pPr>
        <w:spacing w:before="0" w:after="0" w:line="235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neto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silício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aplicáveis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sistemas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138kV,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conforme</w:t>
      </w:r>
      <w:r>
        <w:rPr>
          <w:rFonts w:ascii="Calibri" w:hAnsi="Calibri" w:cs="Calibri"/>
          <w:u w:val="none"/>
          <w:sz w:val="20.4200001"/>
          <w:color w:val="000000"/>
          <w:w w:val="89.07987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98721"/>
          <w:noProof w:val="true"/>
        </w:rPr>
        <w:t>foi</w:t>
      </w:r>
    </w:p>
    <w:p w:rsidR="005A76FB" w:rsidRDefault="005A76FB" w:rsidP="005A76FB">
      <w:pPr>
        <w:spacing w:before="0" w:after="0" w:line="235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relatado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em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artigo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técnico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(1)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publicado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pela</w:t>
      </w:r>
      <w:r>
        <w:rPr>
          <w:rFonts w:ascii="Calibri" w:hAnsi="Calibri" w:cs="Calibri"/>
          <w:u w:val="none"/>
          <w:sz w:val="20.4200001"/>
          <w:color w:val="000000"/>
          <w:w w:val="92.53688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368881"/>
          <w:noProof w:val="true"/>
        </w:rPr>
        <w:t>ABRAMAN,</w:t>
      </w:r>
    </w:p>
    <w:p w:rsidR="005A76FB" w:rsidRDefault="005A76FB" w:rsidP="005A76FB">
      <w:pPr>
        <w:spacing w:before="0" w:after="0" w:line="235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91025"/>
          <w:noProof w:val="true"/>
        </w:rPr>
        <w:t>mostrou-se</w:t>
      </w:r>
      <w:r>
        <w:rPr>
          <w:rFonts w:ascii="Calibri" w:hAnsi="Calibri" w:cs="Calibri"/>
          <w:u w:val="none"/>
          <w:sz w:val="20.4200001"/>
          <w:color w:val="000000"/>
          <w:w w:val="91.11910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91025"/>
          <w:noProof w:val="true"/>
        </w:rPr>
        <w:t>bem</w:t>
      </w:r>
      <w:r>
        <w:rPr>
          <w:rFonts w:ascii="Calibri" w:hAnsi="Calibri" w:cs="Calibri"/>
          <w:u w:val="none"/>
          <w:sz w:val="20.4200001"/>
          <w:color w:val="000000"/>
          <w:w w:val="91.119102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191025"/>
          <w:noProof w:val="true"/>
        </w:rPr>
        <w:t>sucedida.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Assim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sendo,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"primeira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aproximação"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3.83956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395615"/>
          <w:noProof w:val="true"/>
        </w:rPr>
        <w:t>de-</w:t>
      </w:r>
    </w:p>
    <w:p w:rsidR="005A76FB" w:rsidRDefault="005A76FB" w:rsidP="005A76FB">
      <w:pPr>
        <w:spacing w:before="0" w:after="0" w:line="235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terminação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critério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aplicando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técnica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41065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106598"/>
          <w:noProof w:val="true"/>
        </w:rPr>
        <w:t>termografi-</w:t>
      </w:r>
    </w:p>
    <w:p w:rsidR="005A76FB" w:rsidRDefault="005A76FB" w:rsidP="005A76FB">
      <w:pPr>
        <w:spacing w:before="0" w:after="0" w:line="235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a,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é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mostrado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seguir,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algumas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considerações,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89.87141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714142"/>
          <w:noProof w:val="true"/>
        </w:rPr>
        <w:t>tra-</w:t>
      </w:r>
    </w:p>
    <w:p w:rsidR="005A76FB" w:rsidRDefault="005A76FB" w:rsidP="005A76FB">
      <w:pPr>
        <w:spacing w:before="0" w:after="0" w:line="235" w:lineRule="exact"/>
        <w:ind w:firstLine="0" w:left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tamento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estatístico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obtidos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até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89.01116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111694"/>
          <w:noProof w:val="true"/>
        </w:rPr>
        <w:t>momento.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resultados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obtidos,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algumas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ressalvas,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tem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89.77230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723083"/>
          <w:noProof w:val="true"/>
        </w:rPr>
        <w:t>com-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portamento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pode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aproximado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uma</w:t>
      </w:r>
      <w:r>
        <w:rPr>
          <w:rFonts w:ascii="Calibri" w:hAnsi="Calibri" w:cs="Calibri"/>
          <w:u w:val="none"/>
          <w:sz w:val="20.4200001"/>
          <w:color w:val="000000"/>
          <w:w w:val="92.99739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973984"/>
          <w:noProof w:val="true"/>
        </w:rPr>
        <w:t>distribuição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139786"/>
          <w:noProof w:val="true"/>
        </w:rPr>
        <w:t>gaussiana.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284012"/>
          <w:noProof w:val="true"/>
        </w:rPr>
        <w:t>Utilizando-se</w:t>
      </w:r>
      <w:r>
        <w:rPr>
          <w:rFonts w:ascii="Calibri" w:hAnsi="Calibri" w:cs="Calibri"/>
          <w:u w:val="none"/>
          <w:sz w:val="20.4200001"/>
          <w:color w:val="000000"/>
          <w:w w:val="94.22840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284012"/>
          <w:noProof w:val="true"/>
        </w:rPr>
        <w:t>desta</w:t>
      </w:r>
      <w:r>
        <w:rPr>
          <w:rFonts w:ascii="Calibri" w:hAnsi="Calibri" w:cs="Calibri"/>
          <w:u w:val="none"/>
          <w:sz w:val="20.4200001"/>
          <w:color w:val="000000"/>
          <w:w w:val="94.22840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284012"/>
          <w:noProof w:val="true"/>
        </w:rPr>
        <w:t>ferramenta,</w:t>
      </w:r>
      <w:r>
        <w:rPr>
          <w:rFonts w:ascii="Calibri" w:hAnsi="Calibri" w:cs="Calibri"/>
          <w:u w:val="none"/>
          <w:sz w:val="20.4200001"/>
          <w:color w:val="000000"/>
          <w:w w:val="94.22840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284012"/>
          <w:noProof w:val="true"/>
        </w:rPr>
        <w:t>procurou-se</w:t>
      </w:r>
      <w:r>
        <w:rPr>
          <w:rFonts w:ascii="Calibri" w:hAnsi="Calibri" w:cs="Calibri"/>
          <w:u w:val="none"/>
          <w:sz w:val="20.4200001"/>
          <w:color w:val="000000"/>
          <w:w w:val="94.22840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284012"/>
          <w:noProof w:val="true"/>
        </w:rPr>
        <w:t>identificar</w:t>
      </w:r>
      <w:r>
        <w:rPr>
          <w:rFonts w:ascii="Calibri" w:hAnsi="Calibri" w:cs="Calibri"/>
          <w:u w:val="none"/>
          <w:sz w:val="20.4200001"/>
          <w:color w:val="000000"/>
          <w:w w:val="94.22840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284012"/>
          <w:noProof w:val="true"/>
        </w:rPr>
        <w:t>que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pontos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curva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gaussiana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mostrariam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94.77200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7720032"/>
          <w:noProof w:val="true"/>
        </w:rPr>
        <w:t>adequados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78973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qualificar</w:t>
      </w:r>
      <w:r>
        <w:rPr>
          <w:rFonts w:ascii="Calibri" w:hAnsi="Calibri" w:cs="Calibri"/>
          <w:u w:val="none"/>
          <w:sz w:val="20.4200001"/>
          <w:color w:val="000000"/>
          <w:w w:val="89.78973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78973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condição</w:t>
      </w:r>
      <w:r>
        <w:rPr>
          <w:rFonts w:ascii="Calibri" w:hAnsi="Calibri" w:cs="Calibri"/>
          <w:u w:val="none"/>
          <w:sz w:val="20.4200001"/>
          <w:color w:val="000000"/>
          <w:w w:val="89.78973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operativa</w:t>
      </w:r>
      <w:r>
        <w:rPr>
          <w:rFonts w:ascii="Calibri" w:hAnsi="Calibri" w:cs="Calibri"/>
          <w:u w:val="none"/>
          <w:sz w:val="20.4200001"/>
          <w:color w:val="000000"/>
          <w:w w:val="89.78973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9.789733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897339"/>
          <w:noProof w:val="true"/>
        </w:rPr>
        <w:t>equipamentos.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768326"/>
          <w:noProof w:val="true"/>
        </w:rPr>
        <w:t>Onde:</w:t>
      </w:r>
    </w:p>
    <w:p w:rsidR="005A76FB" w:rsidRDefault="005A76FB" w:rsidP="005A76FB">
      <w:pPr>
        <w:spacing w:before="0" w:after="0" w:lineRule="exact" w:line="238"/>
        <w:ind w:firstLine="0"/>
        <w:rPr/>
      </w:pP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Valor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medido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9.6896973"/>
          <w:noProof w:val="true"/>
        </w:rPr>
        <w:t>≥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+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2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9.6896973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9.6896973"/>
          <w:noProof w:val="true"/>
        </w:rPr>
        <w:t>⇒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Resultado</w:t>
      </w:r>
      <w:r>
        <w:rPr>
          <w:rFonts w:ascii="Calibri" w:hAnsi="Calibri" w:cs="Calibri"/>
          <w:u w:val="none"/>
          <w:sz w:val="20.4200001"/>
          <w:color w:val="000000"/>
          <w:w w:val="89.68969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896973"/>
          <w:noProof w:val="true"/>
        </w:rPr>
        <w:t>re-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presentativo</w:t>
      </w:r>
      <w:r>
        <w:rPr>
          <w:rFonts w:ascii="Calibri" w:hAnsi="Calibri" w:cs="Calibri"/>
          <w:u w:val="none"/>
          <w:sz w:val="20.4200001"/>
          <w:color w:val="000000"/>
          <w:w w:val="92.51955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51955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“Defeito”,</w:t>
      </w:r>
      <w:r>
        <w:rPr>
          <w:rFonts w:ascii="Calibri" w:hAnsi="Calibri" w:cs="Calibri"/>
          <w:u w:val="none"/>
          <w:sz w:val="20.4200001"/>
          <w:color w:val="000000"/>
          <w:w w:val="92.51955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aqui</w:t>
      </w:r>
      <w:r>
        <w:rPr>
          <w:rFonts w:ascii="Calibri" w:hAnsi="Calibri" w:cs="Calibri"/>
          <w:u w:val="none"/>
          <w:sz w:val="20.4200001"/>
          <w:color w:val="000000"/>
          <w:w w:val="92.51955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considerada</w:t>
      </w:r>
      <w:r>
        <w:rPr>
          <w:rFonts w:ascii="Calibri" w:hAnsi="Calibri" w:cs="Calibri"/>
          <w:u w:val="none"/>
          <w:sz w:val="20.4200001"/>
          <w:color w:val="000000"/>
          <w:w w:val="92.51955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2.51955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195541"/>
          <w:noProof w:val="true"/>
        </w:rPr>
        <w:t>condição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maior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suspeição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com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relação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um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possível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defeito</w:t>
      </w:r>
      <w:r>
        <w:rPr>
          <w:rFonts w:ascii="Calibri" w:hAnsi="Calibri" w:cs="Calibri"/>
          <w:u w:val="none"/>
          <w:sz w:val="20.4200001"/>
          <w:color w:val="000000"/>
          <w:w w:val="93.506286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062866"/>
          <w:noProof w:val="true"/>
        </w:rPr>
        <w:t>no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590912"/>
          <w:noProof w:val="true"/>
        </w:rPr>
        <w:t>equipamento;</w:t>
      </w:r>
    </w:p>
    <w:p w:rsidR="005A76FB" w:rsidRDefault="005A76FB" w:rsidP="005A76FB">
      <w:pPr>
        <w:spacing w:before="0" w:after="0" w:line="26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+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2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2797394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&gt;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Valor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medido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2797394"/>
          <w:noProof w:val="true"/>
        </w:rPr>
        <w:t>≥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8.279739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797394"/>
          <w:noProof w:val="true"/>
        </w:rPr>
        <w:t>me-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70084"/>
          <w:noProof w:val="true"/>
        </w:rPr>
        <w:t>dições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70084"/>
          <w:noProof w:val="true"/>
        </w:rPr>
        <w:t>+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9570084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9570084"/>
          <w:noProof w:val="true"/>
        </w:rPr>
        <w:t>⇒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70084"/>
          <w:noProof w:val="true"/>
        </w:rPr>
        <w:t>Resultado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70084"/>
          <w:noProof w:val="true"/>
        </w:rPr>
        <w:t>representativo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700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95700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570084"/>
          <w:noProof w:val="true"/>
        </w:rPr>
        <w:t>“Suspeição”;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+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7.3509674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&gt;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Valor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medido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7.3509674"/>
          <w:noProof w:val="true"/>
        </w:rPr>
        <w:t>≥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7.35096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509674"/>
          <w:noProof w:val="true"/>
        </w:rPr>
        <w:t>medi-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339828"/>
          <w:noProof w:val="true"/>
        </w:rPr>
        <w:t>ções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339828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9339828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9339828"/>
          <w:noProof w:val="true"/>
        </w:rPr>
        <w:t>⇒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339828"/>
          <w:noProof w:val="true"/>
        </w:rPr>
        <w:t>Resultado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339828"/>
          <w:noProof w:val="true"/>
        </w:rPr>
        <w:t>representativo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33982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93398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339828"/>
          <w:noProof w:val="true"/>
        </w:rPr>
        <w:t>“Normalidade”;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Valor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medido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&lt;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-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7.7363968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7.7363968"/>
          <w:noProof w:val="true"/>
        </w:rPr>
        <w:t>⇒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Resultado</w:t>
      </w:r>
      <w:r>
        <w:rPr>
          <w:rFonts w:ascii="Calibri" w:hAnsi="Calibri" w:cs="Calibri"/>
          <w:u w:val="none"/>
          <w:sz w:val="20.4200001"/>
          <w:color w:val="000000"/>
          <w:w w:val="87.736396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363968"/>
          <w:noProof w:val="true"/>
        </w:rPr>
        <w:t>repre-</w:t>
      </w:r>
    </w:p>
    <w:p w:rsidR="005A76FB" w:rsidRDefault="005A76FB" w:rsidP="005A76FB">
      <w:pPr>
        <w:spacing w:before="0" w:after="0" w:line="22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960419"/>
          <w:noProof w:val="true"/>
        </w:rPr>
        <w:t>sentativo</w:t>
      </w:r>
      <w:r>
        <w:rPr>
          <w:rFonts w:ascii="Calibri" w:hAnsi="Calibri" w:cs="Calibri"/>
          <w:u w:val="none"/>
          <w:sz w:val="20.4200001"/>
          <w:color w:val="000000"/>
          <w:w w:val="89.89604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96041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89604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960419"/>
          <w:noProof w:val="true"/>
        </w:rPr>
        <w:t>“Condições</w:t>
      </w:r>
      <w:r>
        <w:rPr>
          <w:rFonts w:ascii="Calibri" w:hAnsi="Calibri" w:cs="Calibri"/>
          <w:u w:val="none"/>
          <w:sz w:val="20.4200001"/>
          <w:color w:val="000000"/>
          <w:w w:val="89.89604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960419"/>
          <w:noProof w:val="true"/>
        </w:rPr>
        <w:t>mais</w:t>
      </w:r>
      <w:r>
        <w:rPr>
          <w:rFonts w:ascii="Calibri" w:hAnsi="Calibri" w:cs="Calibri"/>
          <w:u w:val="none"/>
          <w:sz w:val="20.4200001"/>
          <w:color w:val="000000"/>
          <w:w w:val="89.89604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960419"/>
          <w:noProof w:val="true"/>
        </w:rPr>
        <w:t>amenas”.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00854"/>
          <w:noProof w:val="true"/>
        </w:rPr>
        <w:t>NOTA:</w:t>
      </w:r>
    </w:p>
    <w:p w:rsidR="005A76FB" w:rsidRDefault="005A76FB" w:rsidP="005A76FB">
      <w:pPr>
        <w:spacing w:before="0" w:after="0" w:line="26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96.1767578"/>
          <w:noProof w:val="true"/>
        </w:rPr>
        <w:t>•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  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96.1767578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corresponde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ao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desvio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padrão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respectivas</w:t>
      </w:r>
      <w:r>
        <w:rPr>
          <w:rFonts w:ascii="Calibri" w:hAnsi="Calibri" w:cs="Calibri"/>
          <w:u w:val="none"/>
          <w:sz w:val="20.4200001"/>
          <w:color w:val="000000"/>
          <w:w w:val="96.17675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767578"/>
          <w:noProof w:val="true"/>
        </w:rPr>
        <w:t>medi-</w:t>
      </w:r>
    </w:p>
    <w:p w:rsidR="005A76FB" w:rsidRDefault="005A76FB" w:rsidP="005A76FB">
      <w:pPr>
        <w:spacing w:before="0" w:after="0" w:line="22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554459"/>
          <w:noProof w:val="true"/>
        </w:rPr>
        <w:t>ções;</w:t>
      </w:r>
    </w:p>
    <w:p w:rsidR="005A76FB" w:rsidRDefault="005A76FB" w:rsidP="005A76FB">
      <w:pPr>
        <w:spacing w:before="0" w:after="0" w:line="26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1658096"/>
          <w:noProof w:val="true"/>
        </w:rPr>
        <w:t>•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1658096"/>
          <w:noProof w:val="true"/>
        </w:rPr>
        <w:t>±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2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1658096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abrange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95,44%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8.16580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658096"/>
          <w:noProof w:val="true"/>
        </w:rPr>
        <w:t>curva;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1561127"/>
          <w:noProof w:val="true"/>
        </w:rPr>
        <w:t>•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Média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medições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1561127"/>
          <w:noProof w:val="true"/>
        </w:rPr>
        <w:t>±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1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1561127"/>
          <w:noProof w:val="true"/>
        </w:rPr>
        <w:t>σ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abrange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68,26%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88.1561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561127"/>
          <w:noProof w:val="true"/>
        </w:rPr>
        <w:t>curva.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1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Tabelas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II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VI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são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apresentados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os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limites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1.469566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4695663"/>
          <w:noProof w:val="true"/>
        </w:rPr>
        <w:t>varia-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ções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temperatura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considerados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diagnóstico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da</w:t>
      </w:r>
      <w:r>
        <w:rPr>
          <w:rFonts w:ascii="Calibri" w:hAnsi="Calibri" w:cs="Calibri"/>
          <w:u w:val="none"/>
          <w:sz w:val="20.4200001"/>
          <w:color w:val="000000"/>
          <w:w w:val="92.61980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198044"/>
          <w:noProof w:val="true"/>
        </w:rPr>
        <w:t>con-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dição</w:t>
      </w:r>
      <w:r>
        <w:rPr>
          <w:rFonts w:ascii="Calibri" w:hAnsi="Calibri" w:cs="Calibri"/>
          <w:u w:val="none"/>
          <w:sz w:val="20.4200001"/>
          <w:color w:val="000000"/>
          <w:w w:val="95.65222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operativa</w:t>
      </w:r>
      <w:r>
        <w:rPr>
          <w:rFonts w:ascii="Calibri" w:hAnsi="Calibri" w:cs="Calibri"/>
          <w:u w:val="none"/>
          <w:sz w:val="20.4200001"/>
          <w:color w:val="000000"/>
          <w:w w:val="95.65222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5.65222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equipamentos</w:t>
      </w:r>
      <w:r>
        <w:rPr>
          <w:rFonts w:ascii="Calibri" w:hAnsi="Calibri" w:cs="Calibri"/>
          <w:u w:val="none"/>
          <w:sz w:val="20.4200001"/>
          <w:color w:val="000000"/>
          <w:w w:val="95.65222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inspecionados,</w:t>
      </w:r>
      <w:r>
        <w:rPr>
          <w:rFonts w:ascii="Calibri" w:hAnsi="Calibri" w:cs="Calibri"/>
          <w:u w:val="none"/>
          <w:sz w:val="20.4200001"/>
          <w:color w:val="000000"/>
          <w:w w:val="95.65222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até</w:t>
      </w:r>
      <w:r>
        <w:rPr>
          <w:rFonts w:ascii="Calibri" w:hAnsi="Calibri" w:cs="Calibri"/>
          <w:u w:val="none"/>
          <w:sz w:val="20.4200001"/>
          <w:color w:val="000000"/>
          <w:w w:val="95.652221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522217"/>
          <w:noProof w:val="true"/>
        </w:rPr>
        <w:t>esta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oportunidade.</w:t>
      </w:r>
      <w:r>
        <w:rPr>
          <w:rFonts w:ascii="Calibri" w:hAnsi="Calibri" w:cs="Calibri"/>
          <w:u w:val="none"/>
          <w:sz w:val="20.4200001"/>
          <w:color w:val="000000"/>
          <w:w w:val="97.12375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Estes</w:t>
      </w:r>
      <w:r>
        <w:rPr>
          <w:rFonts w:ascii="Calibri" w:hAnsi="Calibri" w:cs="Calibri"/>
          <w:u w:val="none"/>
          <w:sz w:val="20.4200001"/>
          <w:color w:val="000000"/>
          <w:w w:val="97.12375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97.12375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serão</w:t>
      </w:r>
      <w:r>
        <w:rPr>
          <w:rFonts w:ascii="Calibri" w:hAnsi="Calibri" w:cs="Calibri"/>
          <w:u w:val="none"/>
          <w:sz w:val="20.4200001"/>
          <w:color w:val="000000"/>
          <w:w w:val="97.12375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reavaliados</w:t>
      </w:r>
      <w:r>
        <w:rPr>
          <w:rFonts w:ascii="Calibri" w:hAnsi="Calibri" w:cs="Calibri"/>
          <w:u w:val="none"/>
          <w:sz w:val="20.4200001"/>
          <w:color w:val="000000"/>
          <w:w w:val="97.12375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quando</w:t>
      </w:r>
      <w:r>
        <w:rPr>
          <w:rFonts w:ascii="Calibri" w:hAnsi="Calibri" w:cs="Calibri"/>
          <w:u w:val="none"/>
          <w:sz w:val="20.4200001"/>
          <w:color w:val="000000"/>
          <w:w w:val="97.12375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237564"/>
          <w:noProof w:val="true"/>
        </w:rPr>
        <w:t>da</w:t>
      </w:r>
    </w:p>
    <w:p w:rsidR="005A76FB" w:rsidRDefault="005A76FB" w:rsidP="005A76FB">
      <w:pPr>
        <w:spacing w:before="0" w:after="0" w:line="23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conclusão</w:t>
      </w:r>
      <w:r>
        <w:rPr>
          <w:rFonts w:ascii="Calibri" w:hAnsi="Calibri" w:cs="Calibri"/>
          <w:u w:val="none"/>
          <w:sz w:val="20.4200001"/>
          <w:color w:val="000000"/>
          <w:w w:val="90.04866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0.04866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inspeções</w:t>
      </w:r>
      <w:r>
        <w:rPr>
          <w:rFonts w:ascii="Calibri" w:hAnsi="Calibri" w:cs="Calibri"/>
          <w:u w:val="none"/>
          <w:sz w:val="20.4200001"/>
          <w:color w:val="000000"/>
          <w:w w:val="90.04866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90.04866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dez</w:t>
      </w:r>
      <w:r>
        <w:rPr>
          <w:rFonts w:ascii="Calibri" w:hAnsi="Calibri" w:cs="Calibri"/>
          <w:u w:val="none"/>
          <w:sz w:val="20.4200001"/>
          <w:color w:val="000000"/>
          <w:w w:val="90.04866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subestações</w:t>
      </w:r>
      <w:r>
        <w:rPr>
          <w:rFonts w:ascii="Calibri" w:hAnsi="Calibri" w:cs="Calibri"/>
          <w:u w:val="none"/>
          <w:sz w:val="20.4200001"/>
          <w:color w:val="000000"/>
          <w:w w:val="90.04866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486679"/>
          <w:noProof w:val="true"/>
        </w:rPr>
        <w:t>programadas.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393829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0.53938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393829"/>
          <w:noProof w:val="true"/>
        </w:rPr>
        <w:t>interpretação</w:t>
      </w:r>
      <w:r>
        <w:rPr>
          <w:rFonts w:ascii="Calibri" w:hAnsi="Calibri" w:cs="Calibri"/>
          <w:u w:val="none"/>
          <w:sz w:val="20.4200001"/>
          <w:color w:val="000000"/>
          <w:w w:val="90.53938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393829"/>
          <w:noProof w:val="true"/>
        </w:rPr>
        <w:t>das</w:t>
      </w:r>
      <w:r>
        <w:rPr>
          <w:rFonts w:ascii="Calibri" w:hAnsi="Calibri" w:cs="Calibri"/>
          <w:u w:val="none"/>
          <w:sz w:val="20.4200001"/>
          <w:color w:val="000000"/>
          <w:w w:val="90.53938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393829"/>
          <w:noProof w:val="true"/>
        </w:rPr>
        <w:t>tabelas</w:t>
      </w:r>
      <w:r>
        <w:rPr>
          <w:rFonts w:ascii="Calibri" w:hAnsi="Calibri" w:cs="Calibri"/>
          <w:u w:val="none"/>
          <w:sz w:val="20.4200001"/>
          <w:color w:val="000000"/>
          <w:w w:val="90.539382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393829"/>
          <w:noProof w:val="true"/>
        </w:rPr>
        <w:t>considerar:</w:t>
      </w:r>
    </w:p>
    <w:p w:rsidR="005A76FB" w:rsidRDefault="005A76FB" w:rsidP="005A76FB">
      <w:pPr>
        <w:spacing w:before="0" w:after="0" w:lineRule="exact" w:line="238"/>
        <w:ind w:firstLine="0"/>
        <w:rPr/>
      </w:pP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598953"/>
          <w:noProof w:val="true"/>
        </w:rPr>
        <w:t>TM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9.7598953"/>
          <w:noProof w:val="true"/>
        </w:rPr>
        <w:t>⇒</w:t>
      </w:r>
      <w:r>
        <w:rPr>
          <w:rFonts w:ascii="Calibri" w:hAnsi="Calibri" w:cs="Calibri"/>
          <w:u w:val="none"/>
          <w:sz w:val="20.4200001"/>
          <w:color w:val="000000"/>
          <w:w w:val="89.75989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598953"/>
          <w:noProof w:val="true"/>
        </w:rPr>
        <w:t>Delta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9.7598953"/>
          <w:noProof w:val="true"/>
        </w:rPr>
        <w:t>θ</w:t>
      </w:r>
      <w:r>
        <w:rPr>
          <w:rFonts w:ascii="Calibri" w:hAnsi="Calibri" w:cs="Calibri"/>
          <w:u w:val="none"/>
          <w:sz w:val="20.4200001"/>
          <w:color w:val="000000"/>
          <w:w w:val="89.75989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598953"/>
          <w:noProof w:val="true"/>
        </w:rPr>
        <w:t>médio</w:t>
      </w:r>
      <w:r>
        <w:rPr>
          <w:rFonts w:ascii="Calibri" w:hAnsi="Calibri" w:cs="Calibri"/>
          <w:u w:val="none"/>
          <w:sz w:val="20.4200001"/>
          <w:color w:val="000000"/>
          <w:w w:val="89.75989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59895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75989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598953"/>
          <w:noProof w:val="true"/>
        </w:rPr>
        <w:t>temperatura;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7236176"/>
          <w:noProof w:val="true"/>
        </w:rPr>
        <w:t>σ⇒</w:t>
      </w:r>
      <w:r>
        <w:rPr>
          <w:rFonts w:ascii="Calibri" w:hAnsi="Calibri" w:cs="Calibri"/>
          <w:u w:val="none"/>
          <w:sz w:val="20.4200001"/>
          <w:color w:val="000000"/>
          <w:w w:val="88.7236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236176"/>
          <w:noProof w:val="true"/>
        </w:rPr>
        <w:t>Sigma,</w:t>
      </w:r>
      <w:r>
        <w:rPr>
          <w:rFonts w:ascii="Calibri" w:hAnsi="Calibri" w:cs="Calibri"/>
          <w:u w:val="none"/>
          <w:sz w:val="20.4200001"/>
          <w:color w:val="000000"/>
          <w:w w:val="88.7236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236176"/>
          <w:noProof w:val="true"/>
        </w:rPr>
        <w:t>desvio</w:t>
      </w:r>
      <w:r>
        <w:rPr>
          <w:rFonts w:ascii="Calibri" w:hAnsi="Calibri" w:cs="Calibri"/>
          <w:u w:val="none"/>
          <w:sz w:val="20.4200001"/>
          <w:color w:val="000000"/>
          <w:w w:val="88.7236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236176"/>
          <w:noProof w:val="true"/>
        </w:rPr>
        <w:t>padrão</w:t>
      </w:r>
      <w:r>
        <w:rPr>
          <w:rFonts w:ascii="Calibri" w:hAnsi="Calibri" w:cs="Calibri"/>
          <w:u w:val="none"/>
          <w:sz w:val="20.4200001"/>
          <w:color w:val="000000"/>
          <w:w w:val="88.7236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236176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88.72361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236176"/>
          <w:noProof w:val="true"/>
        </w:rPr>
        <w:t>Delta</w:t>
      </w: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88.7236176"/>
          <w:noProof w:val="true"/>
        </w:rPr>
        <w:t>θ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236176"/>
          <w:noProof w:val="true"/>
        </w:rPr>
        <w:t>;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42" w:lineRule="exact"/>
        <w:ind w:firstLine="202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Valores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apresentados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nas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Tabelas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II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VI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estão</w:t>
      </w:r>
      <w:r>
        <w:rPr>
          <w:rFonts w:ascii="Calibri" w:hAnsi="Calibri" w:cs="Calibri"/>
          <w:u w:val="none"/>
          <w:sz w:val="20.4200001"/>
          <w:color w:val="000000"/>
          <w:w w:val="101.3248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324883"/>
          <w:noProof w:val="true"/>
        </w:rPr>
        <w:t>em</w:t>
      </w:r>
    </w:p>
    <w:p w:rsidR="005A76FB" w:rsidRDefault="005A76FB" w:rsidP="005A76FB">
      <w:pPr>
        <w:spacing w:before="0" w:after="0" w:line="24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288071"/>
          <w:noProof w:val="true"/>
        </w:rPr>
        <w:t>Kelvin.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53" w:lineRule="exact"/>
        <w:ind w:firstLine="2057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632156"/>
          <w:noProof w:val="true"/>
        </w:rPr>
        <w:t>TABELA</w:t>
      </w:r>
      <w:r>
        <w:rPr>
          <w:rFonts w:ascii="Calibri" w:hAnsi="Calibri" w:cs="Calibri"/>
          <w:u w:val="none"/>
          <w:sz w:val="16.5799999"/>
          <w:color w:val="000000"/>
          <w:w w:val="89.1632156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89.1632156"/>
          <w:noProof w:val="true"/>
        </w:rPr>
        <w:t>II</w:t>
      </w:r>
    </w:p>
    <w:p w:rsidR="005A76FB" w:rsidRDefault="005A76FB" w:rsidP="005A76FB">
      <w:pPr>
        <w:spacing w:before="0" w:after="0" w:line="190" w:lineRule="exact"/>
        <w:ind w:firstLine="1344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6.5799999"/>
          <w:position w:val="0"/>
          <w:color w:val="000000"/>
          <w:w w:val="94.1680527"/>
          <w:noProof w:val="true"/>
        </w:rPr>
        <w:t>T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0"/>
          <w:color w:val="000000"/>
          <w:w w:val="94.1680527"/>
          <w:noProof w:val="true"/>
        </w:rPr>
        <w:t>RANSFORMADORES</w:t>
      </w:r>
      <w:r>
        <w:rPr>
          <w:rFonts w:ascii="Calibri" w:hAnsi="Calibri" w:cs="Calibri"/>
          <w:u w:val="none"/>
          <w:sz w:val="13.46"/>
          <w:color w:val="000000"/>
          <w:w w:val="94.1680527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0"/>
          <w:color w:val="000000"/>
          <w:w w:val="94.1680527"/>
          <w:noProof w:val="true"/>
        </w:rPr>
        <w:t>DE</w:t>
      </w:r>
      <w:r>
        <w:rPr>
          <w:rFonts w:ascii="Calibri" w:hAnsi="Calibri" w:cs="Calibri"/>
          <w:u w:val="none"/>
          <w:sz w:val="13.46"/>
          <w:color w:val="000000"/>
          <w:w w:val="94.1680527"/>
          <w:noProof w:val="true"/>
        </w:rPr>
        <w:t>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3.46"/>
          <w:position w:val="0"/>
          <w:color w:val="000000"/>
          <w:w w:val="94.1680527"/>
          <w:noProof w:val="true"/>
        </w:rPr>
        <w:t>POTÊNCIA</w:t>
      </w:r>
    </w:p>
    <w:p w:rsidR="005A76FB" w:rsidRDefault="005A76FB" w:rsidP="005A76FB">
      <w:pPr>
        <w:spacing w:before="0" w:after="0" w:lineRule="exact" w:line="240"/>
        <w:ind w:firstLine="1344"/>
        <w:rPr/>
      </w:pPr>
    </w:p>
    <w:p w:rsidR="005A76FB" w:rsidRDefault="005A76FB" w:rsidP="005A76FB">
      <w:pPr>
        <w:spacing w:before="0" w:after="0" w:line="191" w:lineRule="exact"/>
        <w:ind w:firstLine="37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8.5"/>
          <w:position w:val="0"/>
          <w:color w:val="000000"/>
          <w:w w:val="94.7668991"/>
          <w:noProof w:val="true"/>
        </w:rPr>
        <w:t>Valor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4.7668991"/>
          <w:noProof w:val="true"/>
        </w:rPr>
        <w:t>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8.5"/>
          <w:position w:val="0"/>
          <w:color w:val="000000"/>
          <w:w w:val="94.7668991"/>
          <w:noProof w:val="true"/>
        </w:rPr>
        <w:t>Tanque</w:t>
      </w:r>
      <w:r>
        <w:rPr>
          <w:rFonts w:ascii="Calibri" w:hAnsi="Calibri" w:cs="Calibri"/>
          <w:u w:val="none"/>
          <w:sz w:val="18.5"/>
          <w:color w:val="000000"/>
          <w:w w:val="94.766899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8.5"/>
          <w:position w:val="0"/>
          <w:color w:val="000000"/>
          <w:w w:val="94.7668991"/>
          <w:noProof w:val="true"/>
        </w:rPr>
        <w:t>de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4.7668991"/>
          <w:noProof w:val="true"/>
        </w:rPr>
        <w:t>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8.5"/>
          <w:position w:val="0"/>
          <w:color w:val="000000"/>
          <w:w w:val="94.7668991"/>
          <w:noProof w:val="true"/>
        </w:rPr>
        <w:t>Buchas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4.7668991"/>
          <w:noProof w:val="true"/>
        </w:rPr>
        <w:t>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8.5"/>
          <w:position w:val="0"/>
          <w:color w:val="000000"/>
          <w:w w:val="94.7668991"/>
          <w:noProof w:val="true"/>
        </w:rPr>
        <w:t>Radiadores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4.7668991"/>
          <w:noProof w:val="true"/>
        </w:rPr>
        <w:t>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18.5"/>
          <w:position w:val="0"/>
          <w:color w:val="000000"/>
          <w:w w:val="94.7668991"/>
          <w:noProof w:val="true"/>
        </w:rPr>
        <w:t>Tanque</w:t>
      </w:r>
    </w:p>
    <w:sectPr w:rsidR="005A76FB" w:rsidSect="005A76FB">
      <w:type w:val="continuous"/>
      <w:pgSz w:w="11900" w:h="16840"/>
      <w:pgMar w:top="990" w:right="529" w:bottom="750" w:left="889" w:header="0" w:footer="0" w:gutter="0"/>
      <w:cols w:num="2" w:equalWidth="0">
        <w:col w:w="5183" w:space="0"/>
        <w:col w:w="5299" w:space="0"/>
      </w:cols>
      <w:docGrid w:type="lines" w:linePitch="312"/>
    </w:sectPr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1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2" w:lineRule="exact"/>
        <w:ind w:left="1004" w:firstLine="0"/>
        <w:jc w:val="left"/>
        <w:rPr/>
      </w:pPr>
      <w:r>
        <w:rPr>
          <w:noProof/>
        </w:rPr>
        <w:pict>
          <v:shape id="imagerId10" type="#_x0000_t75" style="position:absolute;margin-left:0pt;margin-top:0pt;width:594pt;height:840pt;z-index:-251655754;mso-position-horizontal-relative:page;mso-position-vertical-relative:page">
            <v:imagedata r:id="rId10" o:title=""/>
          </v:shape>
        </w:pict>
      </w:r>
      <w:r>
        <w:rPr>
          <w:rFonts w:ascii="Arial" w:hAnsi="Arial" w:cs="Arial"/>
          <w:b/>
          <w:u w:val="none"/>
          <w:sz w:val="50.5"/>
          <w:position w:val="0"/>
          <w:color w:val="606060"/>
          <w:w w:val="65.1403809"/>
          <w:noProof w:val="true"/>
        </w:rPr>
        <w:t>Thank you for using Wondershare PDFelement.</w:t>
      </w: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" w:hAnsi="Arial" w:cs="Arial"/>
          <w:b/>
          <w:u w:val="none"/>
          <w:sz w:val="50.5"/>
          <w:position w:val="0"/>
          <w:color w:val="606060"/>
          <w:w w:val="56.5067902"/>
          <w:noProof w:val="true"/>
        </w:rPr>
        <w:t>You can only convert up to 5 pages in the trial version.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 Unicode MS" w:eastAsia="Arial Unicode MS" w:hAnsi="Arial Unicode MS" w:cs="Arial Unicode MS"/>
          <w:b/>
          <w:u w:val="none"/>
          <w:sz w:val="50.5"/>
          <w:position w:val="0"/>
          <w:color w:val="606060"/>
          <w:w w:val="98"/>
          <w:noProof w:val="true"/>
        </w:rPr>
        <w:t>To get the full version， please purchase the program here: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1" w:history="1">
        <w:r>
          <w:rPr>
            <w:rFonts w:ascii="Arial" w:hAnsi="Arial" w:cs="Arial"/>
            <w:i/>
            <w:u w:val="single"/>
            <w:sz w:val="36.5"/>
            <w:position w:val="0"/>
            <w:color w:val="8080ff"/>
            <w:w w:val="88.8932724"/>
            <w:noProof w:val="true"/>
            <w:rStyle w:val="HyperlinkDefault"/>
          </w:rPr>
          <w:t>http://cbs.wondershare.com/go.php?pid=973&amp;m=db</w:t>
        </w:r>
      </w:hyperlink>
    </w:p>
    <w:sectPr w:rsidR="005A76FB" w:rsidSect="005A76FB">
      <w:type w:val="continuous"/>
      <w:pgSz w:w="11880" w:h="16801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
<Relationships xmlns="http://schemas.openxmlformats.org/package/2006/relationships">
    <Relationship Id="rId1" Type="http://schemas.openxmlformats.org/officeDocument/2006/relationships/styles" Target="styles.xml" />
    <Relationship Id="rId10" Type="http://schemas.openxmlformats.org/officeDocument/2006/relationships/image" Target="media/picture10.jpeg" />
    <Relationship Id="rId11" Type="http://schemas.openxmlformats.org/officeDocument/2006/relationships/hyperlink" Target="http://cbs.wondershare.com/go.php?pid=973&amp;m=db" TargetMode="External" />
    <Relationship Id="rId2" Type="http://schemas.openxmlformats.org/officeDocument/2006/relationships/settings" Target="settings.xml" />
    <Relationship Id="rId3" Type="http://schemas.openxmlformats.org/officeDocument/2006/relationships/webSettings" Target="webSettings.xml" />
    <Relationship Id="rId4" Type="http://schemas.openxmlformats.org/officeDocument/2006/relationships/footnotes" Target="footnotes.xml" />
    <Relationship Id="rId5" Type="http://schemas.openxmlformats.org/officeDocument/2006/relationships/endnotes" Target="endnotes.xml" />
    <Relationship Id="rId6" Type="http://schemas.openxmlformats.org/officeDocument/2006/relationships/fontTable" Target="fontTable.xml" />
    <Relationship Id="rId7" Type="http://schemas.openxmlformats.org/officeDocument/2006/relationships/theme" Target="theme/theme1.xml" />
    <Relationship Id="rId8" Type="http://schemas.openxmlformats.org/officeDocument/2006/relationships/image" Target="media/picture8.jpeg" />
    <Relationship Id="rId9" Type="http://schemas.openxmlformats.org/officeDocument/2006/relationships/image" Target="media/pictur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